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77945"/>
            <wp:effectExtent l="0" t="0" r="4445" b="8255"/>
            <wp:docPr id="1" name="图片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328795"/>
            <wp:effectExtent l="0" t="0" r="4445" b="14605"/>
            <wp:docPr id="3" name="图片 3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537075"/>
            <wp:effectExtent l="0" t="0" r="4445" b="15875"/>
            <wp:docPr id="2" name="图片 2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F79FD"/>
    <w:rsid w:val="1D0F7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2019-03-18T01:58:00Z</dcterms:created>
  <dc:creator>邹丽娟</dc:creator>
  <cp:lastModifiedBy>邹丽娟</cp:lastModifiedBy>
  <dcterms:modified xsi:type="dcterms:W3CDTF">2019-03-18T02:00:10Z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