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32"/>
          <w:szCs w:val="32"/>
          <w:highlight w:val="none"/>
        </w:rPr>
      </w:pPr>
      <w:r>
        <w:rPr>
          <w:rFonts w:hint="eastAsia" w:ascii="黑体" w:hAnsi="宋体" w:eastAsia="黑体"/>
          <w:b/>
          <w:sz w:val="32"/>
          <w:szCs w:val="32"/>
          <w:highlight w:val="none"/>
        </w:rPr>
        <w:t>浙江工商大学2020年硕士研究生报考常见问题解答</w:t>
      </w:r>
    </w:p>
    <w:p>
      <w:pPr>
        <w:spacing w:line="360" w:lineRule="atLeast"/>
        <w:rPr>
          <w:rFonts w:ascii="宋体" w:hAnsi="宋体"/>
          <w:szCs w:val="21"/>
          <w:highlight w:val="none"/>
        </w:rPr>
      </w:pPr>
    </w:p>
    <w:p>
      <w:pPr>
        <w:numPr>
          <w:ilvl w:val="0"/>
          <w:numId w:val="1"/>
        </w:numPr>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招生计划、简章</w:t>
      </w:r>
    </w:p>
    <w:p>
      <w:pPr>
        <w:spacing w:line="400" w:lineRule="atLeast"/>
        <w:rPr>
          <w:rFonts w:ascii="宋体" w:hAnsi="宋体"/>
          <w:b/>
          <w:color w:val="FF0000"/>
          <w:szCs w:val="21"/>
          <w:highlight w:val="none"/>
        </w:rPr>
      </w:pPr>
      <w:r>
        <w:rPr>
          <w:rFonts w:hint="eastAsia" w:ascii="宋体" w:hAnsi="宋体"/>
          <w:b/>
          <w:color w:val="FF0000"/>
          <w:szCs w:val="21"/>
          <w:highlight w:val="none"/>
        </w:rPr>
        <w:t>1.问：2020年我校研究生招生计划及章程?</w:t>
      </w:r>
    </w:p>
    <w:p>
      <w:pPr>
        <w:spacing w:line="400" w:lineRule="atLeast"/>
        <w:rPr>
          <w:rFonts w:ascii="宋体" w:hAnsi="宋体"/>
          <w:szCs w:val="21"/>
          <w:highlight w:val="none"/>
        </w:rPr>
      </w:pPr>
      <w:r>
        <w:rPr>
          <w:rFonts w:hint="eastAsia" w:ascii="宋体" w:hAnsi="宋体"/>
          <w:b/>
          <w:szCs w:val="21"/>
          <w:highlight w:val="none"/>
        </w:rPr>
        <w:t>答：</w:t>
      </w:r>
      <w:r>
        <w:rPr>
          <w:rFonts w:hint="eastAsia" w:ascii="宋体" w:hAnsi="宋体"/>
          <w:szCs w:val="21"/>
          <w:highlight w:val="none"/>
        </w:rPr>
        <w:t>我校2019年实际招生数为1573人（含推免生39人和非全日制学生）。2020年各专业招生计划数原则上将不少于2019年实际招生人数的90%，具体待国家2020年研究生招生计划（部分专业较上一年度的100%会略有增量）正式下达后，由学校最终确定公布。拟招收的推免生人数以最后推免服务系统确认的录取人数为准。</w:t>
      </w:r>
      <w:r>
        <w:rPr>
          <w:rFonts w:ascii="宋体" w:hAnsi="宋体"/>
          <w:szCs w:val="21"/>
          <w:highlight w:val="none"/>
        </w:rPr>
        <w:t xml:space="preserve"> </w:t>
      </w:r>
    </w:p>
    <w:p>
      <w:pPr>
        <w:spacing w:line="400" w:lineRule="atLeast"/>
        <w:ind w:firstLine="420" w:firstLineChars="200"/>
        <w:rPr>
          <w:rFonts w:ascii="宋体" w:hAnsi="宋体"/>
          <w:szCs w:val="21"/>
          <w:highlight w:val="none"/>
        </w:rPr>
      </w:pPr>
      <w:r>
        <w:rPr>
          <w:rFonts w:hint="eastAsia" w:ascii="宋体" w:hAnsi="宋体"/>
          <w:szCs w:val="21"/>
          <w:highlight w:val="none"/>
        </w:rPr>
        <w:t>2016年起，国家设立“退役大学生士兵专项硕士研究生招生计划”，专门面向退役大学生士兵招生。我校2020年“退役大学生士兵专项硕士研究生招生计划”招生人数为15人。</w:t>
      </w:r>
    </w:p>
    <w:p>
      <w:pPr>
        <w:spacing w:line="400" w:lineRule="atLeast"/>
        <w:rPr>
          <w:rFonts w:ascii="宋体" w:hAnsi="宋体"/>
          <w:szCs w:val="21"/>
          <w:highlight w:val="none"/>
        </w:rPr>
      </w:pPr>
      <w:r>
        <w:rPr>
          <w:rFonts w:hint="eastAsia" w:ascii="宋体" w:hAnsi="宋体"/>
          <w:szCs w:val="21"/>
          <w:highlight w:val="none"/>
        </w:rPr>
        <w:t>具体招生说明请参见我校2020年硕士研究生招生</w:t>
      </w:r>
      <w:r>
        <w:rPr>
          <w:rFonts w:hint="eastAsia" w:ascii="宋体" w:hAnsi="宋体"/>
          <w:szCs w:val="21"/>
          <w:highlight w:val="none"/>
          <w:lang w:eastAsia="zh-CN"/>
        </w:rPr>
        <w:t>章程</w:t>
      </w:r>
      <w:r>
        <w:rPr>
          <w:rFonts w:hint="eastAsia" w:ascii="宋体" w:hAnsi="宋体"/>
          <w:szCs w:val="21"/>
          <w:highlight w:val="none"/>
        </w:rPr>
        <w:t xml:space="preserve">，网址： </w:t>
      </w:r>
    </w:p>
    <w:p>
      <w:pPr>
        <w:spacing w:line="400" w:lineRule="atLeast"/>
        <w:rPr>
          <w:rStyle w:val="7"/>
          <w:highlight w:val="none"/>
        </w:rPr>
      </w:pPr>
      <w:r>
        <w:rPr>
          <w:highlight w:val="none"/>
        </w:rPr>
        <w:fldChar w:fldCharType="begin"/>
      </w:r>
      <w:r>
        <w:rPr>
          <w:highlight w:val="none"/>
        </w:rPr>
        <w:instrText xml:space="preserve"> HYPERLINK "http://yjszs.zjgsu.edu.cn/show.asp?cid=1684" </w:instrText>
      </w:r>
      <w:r>
        <w:rPr>
          <w:highlight w:val="none"/>
        </w:rPr>
        <w:fldChar w:fldCharType="separate"/>
      </w:r>
      <w:r>
        <w:rPr>
          <w:rStyle w:val="6"/>
          <w:highlight w:val="none"/>
        </w:rPr>
        <w:t>http://yjszs.zjgsu.edu.cn/show.asp?cid=1684</w:t>
      </w:r>
      <w:r>
        <w:rPr>
          <w:rStyle w:val="7"/>
          <w:highlight w:val="none"/>
        </w:rPr>
        <w:fldChar w:fldCharType="end"/>
      </w:r>
    </w:p>
    <w:p>
      <w:pPr>
        <w:spacing w:line="400" w:lineRule="atLeast"/>
        <w:rPr>
          <w:highlight w:val="none"/>
        </w:rPr>
      </w:pPr>
    </w:p>
    <w:p>
      <w:pPr>
        <w:spacing w:line="400" w:lineRule="atLeast"/>
        <w:rPr>
          <w:rFonts w:ascii="宋体" w:hAnsi="宋体"/>
          <w:b/>
          <w:color w:val="FF0000"/>
          <w:szCs w:val="21"/>
          <w:highlight w:val="none"/>
        </w:rPr>
      </w:pPr>
      <w:r>
        <w:rPr>
          <w:rFonts w:hint="eastAsia" w:ascii="宋体" w:hAnsi="宋体"/>
          <w:b/>
          <w:color w:val="FF0000"/>
          <w:szCs w:val="21"/>
          <w:highlight w:val="none"/>
        </w:rPr>
        <w:t>2.问：我校哪些专业招收推免生？具体名额是多少？</w:t>
      </w:r>
    </w:p>
    <w:p>
      <w:pPr>
        <w:spacing w:line="400" w:lineRule="atLeast"/>
        <w:rPr>
          <w:rFonts w:ascii="宋体" w:hAnsi="宋体"/>
          <w:bCs/>
          <w:szCs w:val="21"/>
          <w:highlight w:val="none"/>
        </w:rPr>
      </w:pPr>
      <w:r>
        <w:rPr>
          <w:rFonts w:hint="eastAsia" w:ascii="宋体" w:hAnsi="宋体"/>
          <w:b/>
          <w:szCs w:val="21"/>
          <w:highlight w:val="none"/>
        </w:rPr>
        <w:t>答：</w:t>
      </w:r>
      <w:r>
        <w:rPr>
          <w:rFonts w:hint="eastAsia" w:ascii="宋体" w:hAnsi="宋体"/>
          <w:bCs/>
          <w:szCs w:val="21"/>
          <w:highlight w:val="none"/>
        </w:rPr>
        <w:t xml:space="preserve"> 我校硕士研究生招生专业目录的所有专业（工商管理硕士、非全日制硕士除外）均可接收推荐免试攻读硕士学位研究生，各博士学位点均可接收推荐免试攻读博士学位研究生（以下简称“直博生”）。各招生专业的名额详见</w:t>
      </w:r>
      <w:r>
        <w:rPr>
          <w:rFonts w:hint="eastAsia" w:ascii="宋体" w:hAnsi="宋体"/>
          <w:szCs w:val="21"/>
          <w:highlight w:val="none"/>
        </w:rPr>
        <w:t>《浙江工商大学2020年接收推荐免试攻读博士、硕士学位研究生章程》</w:t>
      </w:r>
      <w:r>
        <w:rPr>
          <w:rFonts w:hint="eastAsia" w:ascii="宋体" w:hAnsi="宋体"/>
          <w:bCs/>
          <w:szCs w:val="21"/>
          <w:highlight w:val="none"/>
        </w:rPr>
        <w:t>，具体以实际招生人数为准。其中，直博生总人数不超过15名（或不超过博士招生总人数20%）。</w:t>
      </w:r>
    </w:p>
    <w:p>
      <w:pPr>
        <w:spacing w:line="400" w:lineRule="atLeast"/>
        <w:rPr>
          <w:rFonts w:hint="eastAsia" w:ascii="宋体" w:hAnsi="宋体" w:eastAsiaTheme="minorEastAsia"/>
          <w:szCs w:val="21"/>
          <w:highlight w:val="none"/>
          <w:lang w:val="en-US" w:eastAsia="zh-CN"/>
        </w:rPr>
      </w:pPr>
      <w:r>
        <w:rPr>
          <w:rFonts w:hint="eastAsia" w:ascii="宋体" w:hAnsi="宋体"/>
          <w:bCs/>
          <w:szCs w:val="21"/>
          <w:highlight w:val="none"/>
        </w:rPr>
        <w:t>详见网址：</w:t>
      </w:r>
      <w:r>
        <w:rPr>
          <w:highlight w:val="none"/>
        </w:rPr>
        <w:fldChar w:fldCharType="begin"/>
      </w:r>
      <w:r>
        <w:rPr>
          <w:highlight w:val="none"/>
        </w:rPr>
        <w:instrText xml:space="preserve"> HYPERLINK "http://yjszs.zjgsu.edu.cn/show.asp?cid=1685" </w:instrText>
      </w:r>
      <w:r>
        <w:rPr>
          <w:highlight w:val="none"/>
        </w:rPr>
        <w:fldChar w:fldCharType="separate"/>
      </w:r>
      <w:r>
        <w:rPr>
          <w:rStyle w:val="6"/>
          <w:highlight w:val="none"/>
        </w:rPr>
        <w:t>http://yjszs.zjgsu.edu.cn/show.asp?cid=1685</w:t>
      </w:r>
      <w:r>
        <w:rPr>
          <w:highlight w:val="none"/>
        </w:rPr>
        <w:fldChar w:fldCharType="end"/>
      </w:r>
      <w:r>
        <w:rPr>
          <w:rFonts w:hint="eastAsia"/>
          <w:highlight w:val="none"/>
          <w:lang w:val="en-US" w:eastAsia="zh-CN"/>
        </w:rPr>
        <w:t xml:space="preserve"> </w:t>
      </w:r>
    </w:p>
    <w:p>
      <w:pPr>
        <w:spacing w:line="400" w:lineRule="atLeast"/>
        <w:rPr>
          <w:rFonts w:ascii="宋体" w:hAnsi="宋体"/>
          <w:szCs w:val="21"/>
          <w:highlight w:val="none"/>
        </w:rPr>
      </w:pPr>
      <w:r>
        <w:rPr>
          <w:rFonts w:hint="eastAsia" w:ascii="宋体" w:hAnsi="宋体"/>
          <w:szCs w:val="21"/>
          <w:highlight w:val="none"/>
        </w:rPr>
        <w:t>（注：各学院招收推免生实施细则详见各学院网站公告。）</w:t>
      </w:r>
    </w:p>
    <w:p>
      <w:pPr>
        <w:spacing w:line="400" w:lineRule="atLeast"/>
        <w:rPr>
          <w:rStyle w:val="7"/>
          <w:rFonts w:ascii="宋体" w:hAnsi="宋体"/>
          <w:szCs w:val="21"/>
          <w:highlight w:val="none"/>
        </w:rPr>
      </w:pPr>
    </w:p>
    <w:p>
      <w:pPr>
        <w:spacing w:line="400" w:lineRule="atLeast"/>
        <w:rPr>
          <w:rFonts w:ascii="宋体" w:hAnsi="宋体"/>
          <w:b/>
          <w:color w:val="FF0000"/>
          <w:szCs w:val="21"/>
          <w:highlight w:val="none"/>
        </w:rPr>
      </w:pPr>
      <w:r>
        <w:rPr>
          <w:rFonts w:hint="eastAsia" w:ascii="宋体" w:hAnsi="宋体"/>
          <w:b/>
          <w:color w:val="FF0000"/>
          <w:szCs w:val="21"/>
          <w:highlight w:val="none"/>
          <w:lang w:val="en-US" w:eastAsia="zh-CN"/>
        </w:rPr>
        <w:t>3</w:t>
      </w:r>
      <w:r>
        <w:rPr>
          <w:rFonts w:hint="eastAsia" w:ascii="宋体" w:hAnsi="宋体"/>
          <w:b/>
          <w:color w:val="FF0000"/>
          <w:szCs w:val="21"/>
          <w:highlight w:val="none"/>
        </w:rPr>
        <w:t>.问：全日制硕士研究生和非全日制硕士研究生有什么区别？</w:t>
      </w:r>
    </w:p>
    <w:p>
      <w:pPr>
        <w:spacing w:line="400" w:lineRule="atLeast"/>
        <w:rPr>
          <w:rFonts w:ascii="宋体" w:hAnsi="宋体"/>
          <w:bCs/>
          <w:szCs w:val="21"/>
          <w:highlight w:val="none"/>
        </w:rPr>
      </w:pPr>
      <w:r>
        <w:rPr>
          <w:rFonts w:hint="eastAsia" w:ascii="宋体" w:hAnsi="宋体"/>
          <w:b/>
          <w:bCs/>
          <w:szCs w:val="21"/>
          <w:highlight w:val="none"/>
        </w:rPr>
        <w:t>答：</w:t>
      </w:r>
      <w:r>
        <w:rPr>
          <w:rFonts w:hint="eastAsia" w:ascii="宋体" w:hAnsi="宋体"/>
          <w:bCs/>
          <w:szCs w:val="21"/>
          <w:highlight w:val="none"/>
        </w:rPr>
        <w:t>根据 《教育部办公厅关于统筹全日制和非全日制研究生管理工作的通知》（教研厅[2016]2号）文件精神，全日制研究生是指符合国家研究生招生规定，通过研究生入学考试或者国家承认的其他入学方式，被具有实施研究生教育资格的高等学校或其他高等教育机构录取，在基本修业年限或者学校规定年限内，</w:t>
      </w:r>
      <w:r>
        <w:rPr>
          <w:rFonts w:hint="eastAsia" w:ascii="宋体" w:hAnsi="宋体"/>
          <w:b/>
          <w:bCs/>
          <w:szCs w:val="21"/>
          <w:highlight w:val="none"/>
        </w:rPr>
        <w:t>全脱产在校学习</w:t>
      </w:r>
      <w:r>
        <w:rPr>
          <w:rFonts w:hint="eastAsia" w:ascii="宋体" w:hAnsi="宋体"/>
          <w:bCs/>
          <w:szCs w:val="21"/>
          <w:highlight w:val="none"/>
        </w:rPr>
        <w:t>的研究生。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w:t>
      </w:r>
      <w:r>
        <w:rPr>
          <w:rFonts w:hint="eastAsia" w:ascii="宋体" w:hAnsi="宋体"/>
          <w:b/>
          <w:bCs/>
          <w:szCs w:val="21"/>
          <w:highlight w:val="none"/>
        </w:rPr>
        <w:t>采取多种方式和灵活时间安排进行非脱产学习</w:t>
      </w:r>
      <w:r>
        <w:rPr>
          <w:rFonts w:hint="eastAsia" w:ascii="宋体" w:hAnsi="宋体"/>
          <w:bCs/>
          <w:szCs w:val="21"/>
          <w:highlight w:val="none"/>
        </w:rPr>
        <w:t>的研究生。</w:t>
      </w:r>
    </w:p>
    <w:p>
      <w:pPr>
        <w:spacing w:line="400" w:lineRule="atLeast"/>
        <w:rPr>
          <w:rFonts w:ascii="宋体" w:hAnsi="宋体"/>
          <w:bCs/>
          <w:color w:val="0000FF"/>
          <w:szCs w:val="21"/>
          <w:highlight w:val="none"/>
        </w:rPr>
      </w:pPr>
    </w:p>
    <w:p>
      <w:pPr>
        <w:spacing w:line="400" w:lineRule="atLeast"/>
        <w:rPr>
          <w:rFonts w:ascii="宋体" w:hAnsi="宋体"/>
          <w:b/>
          <w:color w:val="FF0000"/>
          <w:szCs w:val="21"/>
          <w:highlight w:val="none"/>
        </w:rPr>
      </w:pPr>
      <w:r>
        <w:rPr>
          <w:rFonts w:hint="eastAsia" w:ascii="宋体" w:hAnsi="宋体"/>
          <w:b/>
          <w:color w:val="FF0000"/>
          <w:szCs w:val="21"/>
          <w:highlight w:val="none"/>
          <w:lang w:val="en-US" w:eastAsia="zh-CN"/>
        </w:rPr>
        <w:t>4</w:t>
      </w:r>
      <w:r>
        <w:rPr>
          <w:rFonts w:hint="eastAsia" w:ascii="宋体" w:hAnsi="宋体"/>
          <w:b/>
          <w:color w:val="FF0000"/>
          <w:szCs w:val="21"/>
          <w:highlight w:val="none"/>
        </w:rPr>
        <w:t>.问：研究生实行全面收费政策之后，如何收费，奖助体系怎么样？</w:t>
      </w:r>
    </w:p>
    <w:p>
      <w:pPr>
        <w:spacing w:line="400" w:lineRule="atLeast"/>
        <w:rPr>
          <w:rFonts w:hint="eastAsia" w:ascii="宋体" w:hAnsi="宋体"/>
          <w:b/>
          <w:szCs w:val="21"/>
          <w:highlight w:val="none"/>
        </w:rPr>
      </w:pPr>
      <w:r>
        <w:rPr>
          <w:rFonts w:hint="eastAsia" w:ascii="宋体" w:hAnsi="宋体"/>
          <w:b/>
          <w:szCs w:val="21"/>
          <w:highlight w:val="none"/>
        </w:rPr>
        <w:t>答：</w:t>
      </w:r>
      <w:r>
        <w:rPr>
          <w:rFonts w:hint="eastAsia" w:ascii="宋体" w:hAnsi="宋体"/>
          <w:szCs w:val="21"/>
          <w:highlight w:val="none"/>
        </w:rPr>
        <w:t xml:space="preserve"> </w:t>
      </w:r>
      <w:r>
        <w:rPr>
          <w:rFonts w:hint="eastAsia" w:ascii="宋体" w:hAnsi="宋体"/>
          <w:b/>
          <w:szCs w:val="21"/>
          <w:highlight w:val="none"/>
        </w:rPr>
        <w:t>1. 学费标准</w:t>
      </w:r>
    </w:p>
    <w:p>
      <w:pPr>
        <w:spacing w:line="400" w:lineRule="atLeast"/>
        <w:ind w:firstLine="422" w:firstLineChars="200"/>
        <w:rPr>
          <w:rFonts w:hint="eastAsia" w:ascii="宋体" w:hAnsi="宋体"/>
          <w:b w:val="0"/>
          <w:bCs/>
          <w:szCs w:val="21"/>
          <w:highlight w:val="none"/>
        </w:rPr>
      </w:pPr>
      <w:r>
        <w:rPr>
          <w:rFonts w:hint="eastAsia" w:ascii="宋体" w:hAnsi="宋体"/>
          <w:b/>
          <w:szCs w:val="21"/>
          <w:highlight w:val="none"/>
        </w:rPr>
        <w:t xml:space="preserve"> </w:t>
      </w:r>
      <w:r>
        <w:rPr>
          <w:rFonts w:hint="eastAsia" w:ascii="宋体" w:hAnsi="宋体"/>
          <w:b w:val="0"/>
          <w:bCs/>
          <w:szCs w:val="21"/>
          <w:highlight w:val="none"/>
        </w:rPr>
        <w:t>按照国家政策，从2014年入学的研究生开始实行收费制度，2020年继续执行该制度。我校按照浙江省政策收取学费，硕士研究生缴纳学费标准如下（单位：元/生·学年）：</w:t>
      </w:r>
    </w:p>
    <w:tbl>
      <w:tblPr>
        <w:tblStyle w:val="4"/>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280"/>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5" w:type="dxa"/>
            <w:gridSpan w:val="2"/>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类   别</w:t>
            </w:r>
          </w:p>
        </w:tc>
        <w:tc>
          <w:tcPr>
            <w:tcW w:w="3465"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应缴学费金额（元）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835" w:type="dxa"/>
            <w:noWrap w:val="0"/>
            <w:vAlign w:val="center"/>
          </w:tcPr>
          <w:p>
            <w:pPr>
              <w:spacing w:line="400" w:lineRule="atLeast"/>
              <w:rPr>
                <w:rFonts w:hint="eastAsia" w:ascii="宋体" w:hAnsi="宋体"/>
                <w:b w:val="0"/>
                <w:bCs/>
                <w:szCs w:val="21"/>
                <w:highlight w:val="none"/>
              </w:rPr>
            </w:pPr>
            <w:r>
              <w:rPr>
                <w:rFonts w:hint="eastAsia" w:ascii="宋体" w:hAnsi="宋体"/>
                <w:b w:val="0"/>
                <w:bCs/>
                <w:szCs w:val="21"/>
                <w:highlight w:val="none"/>
              </w:rPr>
              <w:t>全日制学术型研究生</w:t>
            </w:r>
          </w:p>
        </w:tc>
        <w:tc>
          <w:tcPr>
            <w:tcW w:w="2280"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硕士</w:t>
            </w:r>
          </w:p>
        </w:tc>
        <w:tc>
          <w:tcPr>
            <w:tcW w:w="3465"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Merge w:val="restart"/>
            <w:noWrap w:val="0"/>
            <w:vAlign w:val="center"/>
          </w:tcPr>
          <w:p>
            <w:pPr>
              <w:spacing w:line="400" w:lineRule="atLeast"/>
              <w:rPr>
                <w:rFonts w:hint="eastAsia" w:ascii="宋体" w:hAnsi="宋体"/>
                <w:b w:val="0"/>
                <w:bCs/>
                <w:szCs w:val="21"/>
                <w:highlight w:val="none"/>
              </w:rPr>
            </w:pPr>
            <w:r>
              <w:rPr>
                <w:rFonts w:hint="eastAsia" w:ascii="宋体" w:hAnsi="宋体"/>
                <w:b w:val="0"/>
                <w:bCs/>
                <w:szCs w:val="21"/>
                <w:highlight w:val="none"/>
              </w:rPr>
              <w:t>全日制专业学位研究生</w:t>
            </w:r>
          </w:p>
        </w:tc>
        <w:tc>
          <w:tcPr>
            <w:tcW w:w="2280"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硕士</w:t>
            </w:r>
          </w:p>
        </w:tc>
        <w:tc>
          <w:tcPr>
            <w:tcW w:w="3465"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Merge w:val="continue"/>
            <w:noWrap w:val="0"/>
            <w:vAlign w:val="top"/>
          </w:tcPr>
          <w:p>
            <w:pPr>
              <w:spacing w:line="400" w:lineRule="atLeast"/>
              <w:rPr>
                <w:rFonts w:hint="eastAsia" w:ascii="宋体" w:hAnsi="宋体"/>
                <w:b w:val="0"/>
                <w:bCs/>
                <w:szCs w:val="21"/>
                <w:highlight w:val="none"/>
              </w:rPr>
            </w:pPr>
          </w:p>
        </w:tc>
        <w:tc>
          <w:tcPr>
            <w:tcW w:w="2280"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工商管理硕士</w:t>
            </w:r>
          </w:p>
        </w:tc>
        <w:tc>
          <w:tcPr>
            <w:tcW w:w="3465"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65000（全程）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Merge w:val="restart"/>
            <w:noWrap w:val="0"/>
            <w:vAlign w:val="center"/>
          </w:tcPr>
          <w:p>
            <w:pPr>
              <w:spacing w:line="400" w:lineRule="atLeast"/>
              <w:rPr>
                <w:rFonts w:hint="eastAsia" w:ascii="宋体" w:hAnsi="宋体"/>
                <w:b w:val="0"/>
                <w:bCs/>
                <w:szCs w:val="21"/>
                <w:highlight w:val="none"/>
              </w:rPr>
            </w:pPr>
            <w:r>
              <w:rPr>
                <w:rFonts w:hint="eastAsia" w:ascii="宋体" w:hAnsi="宋体"/>
                <w:b w:val="0"/>
                <w:bCs/>
                <w:szCs w:val="21"/>
                <w:highlight w:val="none"/>
              </w:rPr>
              <w:t>非全日制专业学位研究生</w:t>
            </w:r>
          </w:p>
        </w:tc>
        <w:tc>
          <w:tcPr>
            <w:tcW w:w="2280"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金融硕士</w:t>
            </w:r>
          </w:p>
        </w:tc>
        <w:tc>
          <w:tcPr>
            <w:tcW w:w="3465"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65000（全程）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35" w:type="dxa"/>
            <w:vMerge w:val="continue"/>
            <w:noWrap w:val="0"/>
            <w:vAlign w:val="top"/>
          </w:tcPr>
          <w:p>
            <w:pPr>
              <w:spacing w:line="400" w:lineRule="atLeast"/>
              <w:rPr>
                <w:rFonts w:hint="eastAsia" w:ascii="宋体" w:hAnsi="宋体"/>
                <w:b w:val="0"/>
                <w:bCs/>
                <w:szCs w:val="21"/>
                <w:highlight w:val="none"/>
              </w:rPr>
            </w:pPr>
          </w:p>
        </w:tc>
        <w:tc>
          <w:tcPr>
            <w:tcW w:w="2280"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应用统计硕士</w:t>
            </w:r>
          </w:p>
        </w:tc>
        <w:tc>
          <w:tcPr>
            <w:tcW w:w="3465"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待定（以上级部门核准为准）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Merge w:val="continue"/>
            <w:noWrap w:val="0"/>
            <w:vAlign w:val="top"/>
          </w:tcPr>
          <w:p>
            <w:pPr>
              <w:spacing w:line="400" w:lineRule="atLeast"/>
              <w:rPr>
                <w:rFonts w:hint="eastAsia" w:ascii="宋体" w:hAnsi="宋体"/>
                <w:b w:val="0"/>
                <w:bCs/>
                <w:szCs w:val="21"/>
                <w:highlight w:val="none"/>
              </w:rPr>
            </w:pPr>
          </w:p>
        </w:tc>
        <w:tc>
          <w:tcPr>
            <w:tcW w:w="2280"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会计硕士</w:t>
            </w:r>
          </w:p>
        </w:tc>
        <w:tc>
          <w:tcPr>
            <w:tcW w:w="3465"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80000（全程）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Merge w:val="continue"/>
            <w:noWrap w:val="0"/>
            <w:vAlign w:val="top"/>
          </w:tcPr>
          <w:p>
            <w:pPr>
              <w:spacing w:line="400" w:lineRule="atLeast"/>
              <w:rPr>
                <w:rFonts w:hint="eastAsia" w:ascii="宋体" w:hAnsi="宋体"/>
                <w:b w:val="0"/>
                <w:bCs/>
                <w:szCs w:val="21"/>
                <w:highlight w:val="none"/>
              </w:rPr>
            </w:pPr>
          </w:p>
        </w:tc>
        <w:tc>
          <w:tcPr>
            <w:tcW w:w="2280"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旅游管理硕士</w:t>
            </w:r>
          </w:p>
        </w:tc>
        <w:tc>
          <w:tcPr>
            <w:tcW w:w="3465"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60000（全程）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Merge w:val="continue"/>
            <w:noWrap w:val="0"/>
            <w:vAlign w:val="top"/>
          </w:tcPr>
          <w:p>
            <w:pPr>
              <w:spacing w:line="400" w:lineRule="atLeast"/>
              <w:rPr>
                <w:rFonts w:hint="eastAsia" w:ascii="宋体" w:hAnsi="宋体"/>
                <w:b w:val="0"/>
                <w:bCs/>
                <w:szCs w:val="21"/>
                <w:highlight w:val="none"/>
              </w:rPr>
            </w:pPr>
          </w:p>
        </w:tc>
        <w:tc>
          <w:tcPr>
            <w:tcW w:w="2280"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法律硕士</w:t>
            </w:r>
          </w:p>
        </w:tc>
        <w:tc>
          <w:tcPr>
            <w:tcW w:w="3465"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待定（以上级部门核准为准）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Merge w:val="continue"/>
            <w:noWrap w:val="0"/>
            <w:vAlign w:val="top"/>
          </w:tcPr>
          <w:p>
            <w:pPr>
              <w:spacing w:line="400" w:lineRule="atLeast"/>
              <w:rPr>
                <w:rFonts w:hint="eastAsia" w:ascii="宋体" w:hAnsi="宋体"/>
                <w:b w:val="0"/>
                <w:bCs/>
                <w:szCs w:val="21"/>
                <w:highlight w:val="none"/>
              </w:rPr>
            </w:pPr>
          </w:p>
        </w:tc>
        <w:tc>
          <w:tcPr>
            <w:tcW w:w="2280"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公共管理硕士</w:t>
            </w:r>
          </w:p>
        </w:tc>
        <w:tc>
          <w:tcPr>
            <w:tcW w:w="3465"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45000（全程）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Merge w:val="continue"/>
            <w:noWrap w:val="0"/>
            <w:vAlign w:val="top"/>
          </w:tcPr>
          <w:p>
            <w:pPr>
              <w:spacing w:line="400" w:lineRule="atLeast"/>
              <w:rPr>
                <w:rFonts w:hint="eastAsia" w:ascii="宋体" w:hAnsi="宋体"/>
                <w:b w:val="0"/>
                <w:bCs/>
                <w:szCs w:val="21"/>
                <w:highlight w:val="none"/>
              </w:rPr>
            </w:pPr>
          </w:p>
        </w:tc>
        <w:tc>
          <w:tcPr>
            <w:tcW w:w="2280"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翻译硕士（英语笔译、英语口译）</w:t>
            </w:r>
          </w:p>
        </w:tc>
        <w:tc>
          <w:tcPr>
            <w:tcW w:w="3465"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待定（以上级部门核准为准）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Merge w:val="continue"/>
            <w:noWrap w:val="0"/>
            <w:vAlign w:val="top"/>
          </w:tcPr>
          <w:p>
            <w:pPr>
              <w:spacing w:line="400" w:lineRule="atLeast"/>
              <w:rPr>
                <w:rFonts w:hint="eastAsia" w:ascii="宋体" w:hAnsi="宋体"/>
                <w:b w:val="0"/>
                <w:bCs/>
                <w:szCs w:val="21"/>
                <w:highlight w:val="none"/>
              </w:rPr>
            </w:pPr>
          </w:p>
        </w:tc>
        <w:tc>
          <w:tcPr>
            <w:tcW w:w="2280" w:type="dxa"/>
            <w:noWrap w:val="0"/>
            <w:vAlign w:val="top"/>
          </w:tcPr>
          <w:p>
            <w:pPr>
              <w:spacing w:line="400" w:lineRule="atLeast"/>
              <w:rPr>
                <w:rFonts w:hint="eastAsia" w:ascii="宋体" w:hAnsi="宋体"/>
                <w:b w:val="0"/>
                <w:bCs/>
                <w:szCs w:val="21"/>
                <w:highlight w:val="none"/>
              </w:rPr>
            </w:pPr>
            <w:r>
              <w:rPr>
                <w:rFonts w:hint="eastAsia" w:ascii="宋体" w:hAnsi="宋体"/>
                <w:b w:val="0"/>
                <w:bCs/>
                <w:szCs w:val="21"/>
                <w:highlight w:val="none"/>
              </w:rPr>
              <w:t>工商管理硕士</w:t>
            </w:r>
          </w:p>
        </w:tc>
        <w:tc>
          <w:tcPr>
            <w:tcW w:w="3465" w:type="dxa"/>
            <w:noWrap w:val="0"/>
            <w:vAlign w:val="center"/>
          </w:tcPr>
          <w:p>
            <w:pPr>
              <w:spacing w:line="400" w:lineRule="atLeast"/>
              <w:rPr>
                <w:rFonts w:hint="eastAsia" w:ascii="宋体" w:hAnsi="宋体"/>
                <w:b w:val="0"/>
                <w:bCs/>
                <w:szCs w:val="21"/>
                <w:highlight w:val="none"/>
              </w:rPr>
            </w:pPr>
            <w:r>
              <w:rPr>
                <w:rFonts w:hint="eastAsia" w:ascii="宋体" w:hAnsi="宋体"/>
                <w:b w:val="0"/>
                <w:bCs/>
                <w:szCs w:val="21"/>
                <w:highlight w:val="none"/>
              </w:rPr>
              <w:t>待定（以上级部门核准为准）</w:t>
            </w:r>
          </w:p>
        </w:tc>
      </w:tr>
    </w:tbl>
    <w:p>
      <w:pPr>
        <w:spacing w:line="400" w:lineRule="atLeast"/>
        <w:rPr>
          <w:rFonts w:hint="eastAsia" w:ascii="宋体" w:hAnsi="宋体"/>
          <w:b w:val="0"/>
          <w:bCs/>
          <w:szCs w:val="21"/>
          <w:highlight w:val="none"/>
        </w:rPr>
      </w:pPr>
    </w:p>
    <w:p>
      <w:pPr>
        <w:spacing w:line="400" w:lineRule="atLeast"/>
        <w:ind w:firstLine="422" w:firstLineChars="200"/>
        <w:rPr>
          <w:rFonts w:hint="eastAsia" w:ascii="宋体" w:hAnsi="宋体"/>
          <w:b w:val="0"/>
          <w:bCs/>
          <w:szCs w:val="21"/>
          <w:highlight w:val="none"/>
        </w:rPr>
      </w:pPr>
      <w:r>
        <w:rPr>
          <w:rFonts w:hint="eastAsia" w:ascii="宋体" w:hAnsi="宋体"/>
          <w:b/>
          <w:szCs w:val="21"/>
          <w:highlight w:val="none"/>
        </w:rPr>
        <w:t>2. 奖助政策</w:t>
      </w:r>
    </w:p>
    <w:p>
      <w:pPr>
        <w:spacing w:line="400" w:lineRule="atLeast"/>
        <w:ind w:firstLine="420" w:firstLineChars="200"/>
        <w:rPr>
          <w:rFonts w:hint="eastAsia" w:ascii="宋体" w:hAnsi="宋体"/>
          <w:b w:val="0"/>
          <w:bCs/>
          <w:szCs w:val="21"/>
          <w:highlight w:val="none"/>
        </w:rPr>
      </w:pPr>
      <w:r>
        <w:rPr>
          <w:rFonts w:hint="eastAsia" w:ascii="宋体" w:hAnsi="宋体"/>
          <w:b w:val="0"/>
          <w:bCs/>
          <w:szCs w:val="21"/>
          <w:highlight w:val="none"/>
        </w:rPr>
        <w:t xml:space="preserve"> 我校全日制硕士研究生奖助体系包括国家助学金、国家奖学金、学业奖学金、其他奖学金、“三助一辅”岗位津贴，并设有“绿色通道”制度，具体如下：</w:t>
      </w:r>
    </w:p>
    <w:p>
      <w:pPr>
        <w:spacing w:line="400" w:lineRule="atLeast"/>
        <w:rPr>
          <w:rFonts w:hint="eastAsia" w:ascii="宋体" w:hAnsi="宋体"/>
          <w:b w:val="0"/>
          <w:bCs/>
          <w:szCs w:val="21"/>
          <w:highlight w:val="none"/>
        </w:rPr>
      </w:pPr>
    </w:p>
    <w:p>
      <w:pPr>
        <w:spacing w:line="400" w:lineRule="atLeast"/>
        <w:ind w:firstLine="422" w:firstLineChars="200"/>
        <w:rPr>
          <w:rFonts w:ascii="宋体" w:hAnsi="宋体"/>
          <w:b/>
          <w:szCs w:val="21"/>
          <w:highlight w:val="none"/>
        </w:rPr>
      </w:pPr>
      <w:r>
        <w:rPr>
          <w:rFonts w:hint="eastAsia" w:ascii="宋体" w:hAnsi="宋体"/>
          <w:b/>
          <w:szCs w:val="21"/>
          <w:highlight w:val="none"/>
        </w:rPr>
        <w:t>(1)国家助学金</w:t>
      </w:r>
    </w:p>
    <w:p>
      <w:pPr>
        <w:spacing w:line="400" w:lineRule="atLeast"/>
        <w:ind w:firstLine="420" w:firstLineChars="200"/>
        <w:rPr>
          <w:rFonts w:hint="eastAsia" w:ascii="宋体" w:hAnsi="宋体"/>
          <w:b w:val="0"/>
          <w:bCs/>
          <w:szCs w:val="21"/>
          <w:highlight w:val="none"/>
        </w:rPr>
      </w:pPr>
      <w:r>
        <w:rPr>
          <w:rFonts w:hint="eastAsia" w:ascii="宋体" w:hAnsi="宋体"/>
          <w:b w:val="0"/>
          <w:bCs/>
          <w:szCs w:val="21"/>
          <w:highlight w:val="none"/>
        </w:rPr>
        <w:t>硕士研究生资助标准为6000元/生﹒学年。资助范围：所有全日制、非定向就业的在校研究生（有固定工资收入的除外）。</w:t>
      </w:r>
    </w:p>
    <w:p>
      <w:pPr>
        <w:spacing w:line="400" w:lineRule="atLeast"/>
        <w:ind w:firstLine="422" w:firstLineChars="200"/>
        <w:rPr>
          <w:rFonts w:ascii="宋体" w:hAnsi="宋体"/>
          <w:b/>
          <w:szCs w:val="21"/>
          <w:highlight w:val="none"/>
        </w:rPr>
      </w:pPr>
      <w:r>
        <w:rPr>
          <w:rFonts w:hint="eastAsia" w:ascii="宋体" w:hAnsi="宋体"/>
          <w:b/>
          <w:szCs w:val="21"/>
          <w:highlight w:val="none"/>
        </w:rPr>
        <w:t>(2)国家奖学金</w:t>
      </w:r>
    </w:p>
    <w:p>
      <w:pPr>
        <w:spacing w:line="400" w:lineRule="atLeast"/>
        <w:ind w:firstLine="420" w:firstLineChars="200"/>
        <w:rPr>
          <w:rFonts w:hint="eastAsia" w:ascii="宋体" w:hAnsi="宋体"/>
          <w:b w:val="0"/>
          <w:bCs/>
          <w:szCs w:val="21"/>
          <w:highlight w:val="none"/>
        </w:rPr>
      </w:pPr>
      <w:r>
        <w:rPr>
          <w:rFonts w:hint="eastAsia" w:ascii="宋体" w:hAnsi="宋体"/>
          <w:b w:val="0"/>
          <w:bCs/>
          <w:szCs w:val="21"/>
          <w:highlight w:val="none"/>
        </w:rPr>
        <w:t>硕士研究生发放标准20000元/生﹒学年。评奖比例：由浙江省学生资助中心按在校全日制研究生人数的一定比例下达。</w:t>
      </w:r>
    </w:p>
    <w:p>
      <w:pPr>
        <w:spacing w:line="400" w:lineRule="atLeast"/>
        <w:ind w:firstLine="422" w:firstLineChars="200"/>
        <w:rPr>
          <w:rFonts w:ascii="宋体" w:hAnsi="宋体"/>
          <w:b/>
          <w:szCs w:val="21"/>
          <w:highlight w:val="none"/>
        </w:rPr>
      </w:pPr>
      <w:r>
        <w:rPr>
          <w:rFonts w:hint="eastAsia" w:ascii="宋体" w:hAnsi="宋体"/>
          <w:b/>
          <w:szCs w:val="21"/>
          <w:highlight w:val="none"/>
        </w:rPr>
        <w:t>(3)学业奖学金</w:t>
      </w:r>
    </w:p>
    <w:p>
      <w:pPr>
        <w:spacing w:line="400" w:lineRule="atLeast"/>
        <w:ind w:firstLine="420" w:firstLineChars="200"/>
        <w:rPr>
          <w:rFonts w:hint="eastAsia" w:ascii="宋体" w:hAnsi="宋体"/>
          <w:b w:val="0"/>
          <w:bCs/>
          <w:szCs w:val="21"/>
          <w:highlight w:val="none"/>
        </w:rPr>
      </w:pPr>
      <w:r>
        <w:rPr>
          <w:rFonts w:hint="eastAsia" w:ascii="宋体" w:hAnsi="宋体"/>
          <w:b w:val="0"/>
          <w:bCs/>
          <w:szCs w:val="21"/>
          <w:highlight w:val="none"/>
        </w:rPr>
        <w:t>学校面向全日制非定向研究生设有新生学业奖学金和学年学业奖学金。新生学业奖学金发放对象为一年级硕士研究生，100%全覆盖，奖励额度为，一志愿考生（含推免生）奖励学费的100%，调剂志愿考生奖励学费的80%。学年学业奖学金发放对象为二年级及以上硕士研究生，100%全覆盖，奖励额度最高12000元，最低8000元。</w:t>
      </w:r>
    </w:p>
    <w:p>
      <w:pPr>
        <w:spacing w:line="400" w:lineRule="atLeast"/>
        <w:ind w:firstLine="422" w:firstLineChars="200"/>
        <w:rPr>
          <w:rFonts w:ascii="宋体" w:hAnsi="宋体"/>
          <w:b/>
          <w:szCs w:val="21"/>
          <w:highlight w:val="none"/>
        </w:rPr>
      </w:pPr>
      <w:r>
        <w:rPr>
          <w:rFonts w:hint="eastAsia" w:ascii="宋体" w:hAnsi="宋体"/>
          <w:b/>
          <w:szCs w:val="21"/>
          <w:highlight w:val="none"/>
        </w:rPr>
        <w:t>(4)其他奖学金</w:t>
      </w:r>
    </w:p>
    <w:p>
      <w:pPr>
        <w:spacing w:line="400" w:lineRule="atLeast"/>
        <w:ind w:firstLine="420" w:firstLineChars="200"/>
        <w:rPr>
          <w:rFonts w:hint="eastAsia" w:ascii="宋体" w:hAnsi="宋体"/>
          <w:b w:val="0"/>
          <w:bCs/>
          <w:szCs w:val="21"/>
          <w:highlight w:val="none"/>
        </w:rPr>
      </w:pPr>
      <w:r>
        <w:rPr>
          <w:rFonts w:hint="eastAsia" w:ascii="宋体" w:hAnsi="宋体"/>
          <w:b w:val="0"/>
          <w:bCs/>
          <w:szCs w:val="21"/>
          <w:highlight w:val="none"/>
        </w:rPr>
        <w:t>除以上奖助学金外，学校还设有其他专项奖学金。</w:t>
      </w:r>
    </w:p>
    <w:p>
      <w:pPr>
        <w:spacing w:line="400" w:lineRule="atLeast"/>
        <w:ind w:firstLine="422" w:firstLineChars="200"/>
        <w:rPr>
          <w:rFonts w:ascii="宋体" w:hAnsi="宋体"/>
          <w:b/>
          <w:szCs w:val="21"/>
          <w:highlight w:val="none"/>
        </w:rPr>
      </w:pPr>
      <w:r>
        <w:rPr>
          <w:rFonts w:hint="eastAsia" w:ascii="宋体" w:hAnsi="宋体"/>
          <w:b/>
          <w:szCs w:val="21"/>
          <w:highlight w:val="none"/>
        </w:rPr>
        <w:t>(5) “三助一辅”岗位</w:t>
      </w:r>
    </w:p>
    <w:p>
      <w:pPr>
        <w:spacing w:line="400" w:lineRule="atLeast"/>
        <w:ind w:firstLine="420" w:firstLineChars="200"/>
        <w:rPr>
          <w:rFonts w:hint="eastAsia" w:ascii="宋体" w:hAnsi="宋体"/>
          <w:b w:val="0"/>
          <w:bCs/>
          <w:szCs w:val="21"/>
          <w:highlight w:val="none"/>
        </w:rPr>
      </w:pPr>
      <w:r>
        <w:rPr>
          <w:rFonts w:hint="eastAsia" w:ascii="宋体" w:hAnsi="宋体"/>
          <w:b w:val="0"/>
          <w:bCs/>
          <w:szCs w:val="21"/>
          <w:highlight w:val="none"/>
        </w:rPr>
        <w:t>学校面向全日制非定向研究生设立“三助一辅”岗位，在校研究生可担任助研、助教、助管和学生辅导员工作。同时，学校向在校研究生提供校内外挂职岗位，校内岗位如校党委办公室</w:t>
      </w:r>
      <w:r>
        <w:rPr>
          <w:rFonts w:hint="eastAsia" w:ascii="宋体" w:hAnsi="宋体"/>
          <w:b w:val="0"/>
          <w:bCs/>
          <w:szCs w:val="21"/>
          <w:highlight w:val="none"/>
          <w:lang w:eastAsia="zh-CN"/>
        </w:rPr>
        <w:t>工作助理</w:t>
      </w:r>
      <w:r>
        <w:rPr>
          <w:rFonts w:hint="eastAsia" w:ascii="宋体" w:hAnsi="宋体"/>
          <w:b w:val="0"/>
          <w:bCs/>
          <w:szCs w:val="21"/>
          <w:highlight w:val="none"/>
        </w:rPr>
        <w:t>、组织部工作助理、宣传部工作助理，研工部部长助理、学工部部长助理、纪检监察办公室主任助理以及校团委副书记，校外岗位如县（区）直单位局长助理、县（区）团委副书记、公司经理助理等。</w:t>
      </w:r>
    </w:p>
    <w:p>
      <w:pPr>
        <w:spacing w:line="400" w:lineRule="atLeast"/>
        <w:ind w:firstLine="422" w:firstLineChars="200"/>
        <w:rPr>
          <w:rFonts w:ascii="宋体" w:hAnsi="宋体"/>
          <w:b/>
          <w:szCs w:val="21"/>
          <w:highlight w:val="none"/>
        </w:rPr>
      </w:pPr>
      <w:r>
        <w:rPr>
          <w:rFonts w:hint="eastAsia" w:ascii="宋体" w:hAnsi="宋体"/>
          <w:b/>
          <w:szCs w:val="21"/>
          <w:highlight w:val="none"/>
        </w:rPr>
        <w:t>(6) “绿色通道”制度</w:t>
      </w:r>
    </w:p>
    <w:p>
      <w:pPr>
        <w:spacing w:line="400" w:lineRule="atLeast"/>
        <w:ind w:firstLine="420" w:firstLineChars="200"/>
        <w:rPr>
          <w:rFonts w:hint="eastAsia" w:ascii="宋体" w:hAnsi="宋体"/>
          <w:b w:val="0"/>
          <w:bCs/>
          <w:szCs w:val="21"/>
          <w:highlight w:val="none"/>
        </w:rPr>
      </w:pPr>
      <w:r>
        <w:rPr>
          <w:rFonts w:hint="eastAsia" w:ascii="宋体" w:hAnsi="宋体"/>
          <w:b w:val="0"/>
          <w:bCs/>
          <w:szCs w:val="21"/>
          <w:highlight w:val="none"/>
        </w:rPr>
        <w:t>对于确有家庭经济困难的，学校建立“绿色通道”制度，允许先入学，后缴费。被我校录取的新生可在户口所在地办理生源地助学贷款（办理手续比就学地贷款方便、快捷），也可入学后在学校办理就学地助学贷款。</w:t>
      </w:r>
    </w:p>
    <w:p>
      <w:pPr>
        <w:spacing w:line="400" w:lineRule="atLeast"/>
        <w:ind w:firstLine="420" w:firstLineChars="200"/>
        <w:rPr>
          <w:rFonts w:hint="eastAsia" w:ascii="宋体" w:hAnsi="宋体"/>
          <w:b w:val="0"/>
          <w:bCs/>
          <w:szCs w:val="21"/>
          <w:highlight w:val="none"/>
        </w:rPr>
      </w:pPr>
      <w:r>
        <w:rPr>
          <w:rFonts w:hint="eastAsia" w:ascii="宋体" w:hAnsi="宋体"/>
          <w:b w:val="0"/>
          <w:bCs/>
          <w:szCs w:val="21"/>
          <w:highlight w:val="none"/>
        </w:rPr>
        <w:t>(上述奖助政策以上级和学校公布文件为准。)</w:t>
      </w:r>
    </w:p>
    <w:p>
      <w:pPr>
        <w:spacing w:line="400" w:lineRule="atLeast"/>
        <w:rPr>
          <w:rFonts w:ascii="宋体" w:hAnsi="宋体"/>
          <w:szCs w:val="21"/>
          <w:highlight w:val="none"/>
        </w:rPr>
      </w:pPr>
    </w:p>
    <w:p>
      <w:pPr>
        <w:numPr>
          <w:ilvl w:val="0"/>
          <w:numId w:val="1"/>
        </w:numPr>
        <w:spacing w:line="400" w:lineRule="atLeast"/>
        <w:rPr>
          <w:rFonts w:ascii="宋体" w:hAnsi="宋体"/>
          <w:szCs w:val="21"/>
          <w:highlight w:val="none"/>
        </w:rPr>
      </w:pPr>
      <w:r>
        <w:rPr>
          <w:rFonts w:hint="eastAsia" w:ascii="宋体" w:hAnsi="宋体"/>
          <w:b/>
          <w:bCs/>
          <w:sz w:val="24"/>
          <w:highlight w:val="none"/>
        </w:rPr>
        <w:t>报考</w:t>
      </w:r>
    </w:p>
    <w:p>
      <w:pPr>
        <w:spacing w:line="400" w:lineRule="atLeast"/>
        <w:rPr>
          <w:rFonts w:ascii="宋体" w:hAnsi="宋体"/>
          <w:b/>
          <w:color w:val="FF0000"/>
          <w:szCs w:val="21"/>
          <w:highlight w:val="none"/>
        </w:rPr>
      </w:pPr>
      <w:r>
        <w:rPr>
          <w:rFonts w:hint="eastAsia" w:ascii="宋体" w:hAnsi="宋体"/>
          <w:b/>
          <w:color w:val="FF0000"/>
          <w:szCs w:val="21"/>
          <w:highlight w:val="none"/>
          <w:lang w:val="en-US" w:eastAsia="zh-CN"/>
        </w:rPr>
        <w:t>5</w:t>
      </w:r>
      <w:r>
        <w:rPr>
          <w:rFonts w:hint="eastAsia" w:ascii="宋体" w:hAnsi="宋体"/>
          <w:b/>
          <w:color w:val="FF0000"/>
          <w:szCs w:val="21"/>
          <w:highlight w:val="none"/>
        </w:rPr>
        <w:t>.问：在职人员攻读硕士专业学位全国联考（十月在职联考）取消后，非全日制硕士研究生（即在职研究生）如何报考？</w:t>
      </w:r>
    </w:p>
    <w:p>
      <w:pPr>
        <w:spacing w:line="400" w:lineRule="atLeast"/>
        <w:rPr>
          <w:rFonts w:ascii="宋体" w:hAnsi="宋体"/>
          <w:szCs w:val="21"/>
          <w:highlight w:val="none"/>
        </w:rPr>
      </w:pPr>
      <w:r>
        <w:rPr>
          <w:rFonts w:hint="eastAsia" w:ascii="宋体" w:hAnsi="宋体"/>
          <w:b/>
          <w:szCs w:val="21"/>
          <w:highlight w:val="none"/>
        </w:rPr>
        <w:t>答：</w:t>
      </w:r>
      <w:r>
        <w:rPr>
          <w:rFonts w:hint="eastAsia" w:ascii="宋体" w:hAnsi="宋体"/>
          <w:szCs w:val="21"/>
          <w:highlight w:val="none"/>
        </w:rPr>
        <w:t>根据教育部要求，</w:t>
      </w:r>
      <w:r>
        <w:rPr>
          <w:rFonts w:ascii="宋体" w:hAnsi="宋体"/>
          <w:szCs w:val="21"/>
          <w:highlight w:val="none"/>
        </w:rPr>
        <w:t>2017</w:t>
      </w:r>
      <w:r>
        <w:rPr>
          <w:rFonts w:hint="eastAsia" w:ascii="宋体" w:hAnsi="宋体"/>
          <w:szCs w:val="21"/>
          <w:highlight w:val="none"/>
        </w:rPr>
        <w:t>年开始,非全日制硕士研究生招生纳入硕士研究生全国统一招生考试中，实行相同的考试招生政策和培养标准，即统一招生录取，统一培养标准，统一发放双证（学位证书和毕业证书）。</w:t>
      </w:r>
    </w:p>
    <w:p>
      <w:pPr>
        <w:spacing w:line="400" w:lineRule="atLeast"/>
        <w:rPr>
          <w:rFonts w:ascii="宋体" w:hAnsi="宋体"/>
          <w:szCs w:val="21"/>
          <w:highlight w:val="none"/>
        </w:rPr>
      </w:pPr>
    </w:p>
    <w:p>
      <w:pPr>
        <w:spacing w:line="400" w:lineRule="atLeast"/>
        <w:rPr>
          <w:rFonts w:ascii="宋体" w:hAnsi="宋体"/>
          <w:b/>
          <w:color w:val="FF0000"/>
          <w:szCs w:val="21"/>
          <w:highlight w:val="none"/>
        </w:rPr>
      </w:pPr>
      <w:r>
        <w:rPr>
          <w:rFonts w:hint="eastAsia" w:ascii="宋体" w:hAnsi="宋体"/>
          <w:b/>
          <w:color w:val="FF0000"/>
          <w:szCs w:val="21"/>
          <w:highlight w:val="none"/>
          <w:lang w:val="en-US" w:eastAsia="zh-CN"/>
        </w:rPr>
        <w:t>6</w:t>
      </w:r>
      <w:r>
        <w:rPr>
          <w:rFonts w:hint="eastAsia" w:ascii="宋体" w:hAnsi="宋体"/>
          <w:b/>
          <w:color w:val="FF0000"/>
          <w:szCs w:val="21"/>
          <w:highlight w:val="none"/>
        </w:rPr>
        <w:t>.问：报考类别（非定向就业、定向就业）具体指什么？</w:t>
      </w:r>
    </w:p>
    <w:p>
      <w:pPr>
        <w:spacing w:line="400" w:lineRule="atLeast"/>
        <w:rPr>
          <w:rFonts w:ascii="宋体" w:hAnsi="宋体"/>
          <w:szCs w:val="21"/>
          <w:highlight w:val="none"/>
        </w:rPr>
      </w:pPr>
      <w:r>
        <w:rPr>
          <w:rFonts w:hint="eastAsia" w:ascii="宋体" w:hAnsi="宋体"/>
          <w:b/>
          <w:szCs w:val="21"/>
          <w:highlight w:val="none"/>
        </w:rPr>
        <w:t>答：</w:t>
      </w:r>
      <w:r>
        <w:rPr>
          <w:rFonts w:hint="eastAsia" w:ascii="宋体" w:hAnsi="宋体"/>
          <w:szCs w:val="21"/>
          <w:highlight w:val="none"/>
        </w:rPr>
        <w:t>非定向就业，指毕业就业时，本人与用人单位双向选择；定向就业在录取时就已确定毕业后的就业单位，并由考生与招生单位和定向就业单位分别签订定向培养合同书，毕业后到合同规定的单位工作。毕业后回原单位工作的定向研究生在学期间可不转工资、党团关系，人事档案也可保留在原单位。</w:t>
      </w:r>
    </w:p>
    <w:p>
      <w:pPr>
        <w:spacing w:line="400" w:lineRule="atLeast"/>
        <w:rPr>
          <w:rFonts w:ascii="宋体" w:hAnsi="宋体"/>
          <w:szCs w:val="21"/>
          <w:highlight w:val="none"/>
        </w:rPr>
      </w:pPr>
    </w:p>
    <w:p>
      <w:pPr>
        <w:spacing w:line="400" w:lineRule="atLeast"/>
        <w:rPr>
          <w:rFonts w:ascii="宋体" w:hAnsi="宋体"/>
          <w:b/>
          <w:color w:val="FF0000"/>
          <w:szCs w:val="21"/>
          <w:highlight w:val="none"/>
        </w:rPr>
      </w:pPr>
      <w:r>
        <w:rPr>
          <w:rFonts w:hint="eastAsia" w:ascii="宋体" w:hAnsi="宋体"/>
          <w:b/>
          <w:color w:val="FF0000"/>
          <w:szCs w:val="21"/>
          <w:highlight w:val="none"/>
          <w:lang w:val="en-US" w:eastAsia="zh-CN"/>
        </w:rPr>
        <w:t>7</w:t>
      </w:r>
      <w:r>
        <w:rPr>
          <w:rFonts w:hint="eastAsia" w:ascii="宋体" w:hAnsi="宋体"/>
          <w:b/>
          <w:color w:val="FF0000"/>
          <w:szCs w:val="21"/>
          <w:highlight w:val="none"/>
        </w:rPr>
        <w:t>.问：报考哪些专业是要求必须有工作经验的？</w:t>
      </w:r>
    </w:p>
    <w:p>
      <w:pPr>
        <w:spacing w:line="400" w:lineRule="atLeast"/>
        <w:rPr>
          <w:rFonts w:hint="eastAsia" w:ascii="宋体" w:hAnsi="宋体"/>
          <w:szCs w:val="21"/>
          <w:highlight w:val="none"/>
        </w:rPr>
      </w:pPr>
      <w:r>
        <w:rPr>
          <w:rFonts w:hint="eastAsia" w:ascii="宋体" w:hAnsi="宋体"/>
          <w:b/>
          <w:szCs w:val="21"/>
          <w:highlight w:val="none"/>
        </w:rPr>
        <w:t>答：</w:t>
      </w:r>
      <w:r>
        <w:rPr>
          <w:rFonts w:hint="eastAsia" w:ascii="宋体" w:hAnsi="宋体"/>
          <w:szCs w:val="21"/>
          <w:highlight w:val="none"/>
        </w:rPr>
        <w:t>按照招生简章规定，报考</w:t>
      </w:r>
      <w:r>
        <w:rPr>
          <w:rFonts w:hint="eastAsia" w:ascii="宋体" w:hAnsi="宋体"/>
          <w:b/>
          <w:szCs w:val="21"/>
          <w:highlight w:val="none"/>
        </w:rPr>
        <w:t>工商管理硕士（125100）、公共管理硕士(125200)和旅游管理硕士(125400)</w:t>
      </w:r>
      <w:r>
        <w:rPr>
          <w:rFonts w:hint="eastAsia" w:ascii="宋体" w:hAnsi="宋体"/>
          <w:szCs w:val="21"/>
          <w:highlight w:val="none"/>
        </w:rPr>
        <w:t>的考生要求具有一定的工作经验，具体要求为：大学本科毕业后有3年以上工作经验的人员；获得国家承认的高职高专毕业学历后，有5年以上工作经验，达到与大学本科毕业生同等学力的人员；或已获硕士学位或博士学位并有2年以上工作经验的人员。</w:t>
      </w:r>
    </w:p>
    <w:p>
      <w:pPr>
        <w:spacing w:line="400" w:lineRule="atLeast"/>
        <w:rPr>
          <w:rFonts w:hint="eastAsia" w:ascii="宋体" w:hAnsi="宋体"/>
          <w:szCs w:val="21"/>
          <w:highlight w:val="none"/>
        </w:rPr>
      </w:pPr>
    </w:p>
    <w:p>
      <w:pPr>
        <w:spacing w:line="400" w:lineRule="atLeast"/>
        <w:rPr>
          <w:rFonts w:ascii="宋体" w:hAnsi="宋体"/>
          <w:b/>
          <w:color w:val="FF0000"/>
          <w:szCs w:val="21"/>
          <w:highlight w:val="none"/>
        </w:rPr>
      </w:pPr>
      <w:r>
        <w:rPr>
          <w:rFonts w:hint="eastAsia" w:ascii="宋体" w:hAnsi="宋体"/>
          <w:b/>
          <w:color w:val="FF0000"/>
          <w:szCs w:val="21"/>
          <w:highlight w:val="none"/>
          <w:lang w:val="en-US" w:eastAsia="zh-CN"/>
        </w:rPr>
        <w:t>8</w:t>
      </w:r>
      <w:r>
        <w:rPr>
          <w:rFonts w:hint="eastAsia" w:ascii="宋体" w:hAnsi="宋体"/>
          <w:b/>
          <w:color w:val="FF0000"/>
          <w:szCs w:val="21"/>
          <w:highlight w:val="none"/>
        </w:rPr>
        <w:t>.问：贵校对英语有没有特殊要求，对四六级成绩有没有要求？</w:t>
      </w:r>
    </w:p>
    <w:p>
      <w:pPr>
        <w:spacing w:line="400" w:lineRule="atLeast"/>
        <w:rPr>
          <w:rFonts w:ascii="宋体" w:hAnsi="宋体"/>
          <w:szCs w:val="21"/>
          <w:highlight w:val="none"/>
        </w:rPr>
      </w:pPr>
      <w:r>
        <w:rPr>
          <w:rFonts w:hint="eastAsia" w:ascii="宋体" w:hAnsi="宋体"/>
          <w:b/>
          <w:szCs w:val="21"/>
          <w:highlight w:val="none"/>
        </w:rPr>
        <w:t>答：</w:t>
      </w:r>
      <w:r>
        <w:rPr>
          <w:rFonts w:hint="eastAsia" w:ascii="宋体" w:hAnsi="宋体"/>
          <w:szCs w:val="21"/>
          <w:highlight w:val="none"/>
        </w:rPr>
        <w:t>一般没有具体要求；但以同等学力报考（除</w:t>
      </w:r>
      <w:r>
        <w:rPr>
          <w:rFonts w:hint="eastAsia" w:ascii="宋体" w:hAnsi="宋体"/>
          <w:bCs/>
          <w:szCs w:val="21"/>
          <w:highlight w:val="none"/>
        </w:rPr>
        <w:t>工商管理硕士、公共管理硕士和旅游管理硕士专业以外）</w:t>
      </w:r>
      <w:r>
        <w:rPr>
          <w:rFonts w:hint="eastAsia" w:ascii="宋体" w:hAnsi="宋体"/>
          <w:szCs w:val="21"/>
          <w:highlight w:val="none"/>
        </w:rPr>
        <w:t>的，要求通过国家大学英语四级考试（英语四级成绩450分，有效期5年）。</w:t>
      </w:r>
    </w:p>
    <w:p>
      <w:pPr>
        <w:spacing w:line="400" w:lineRule="atLeast"/>
        <w:rPr>
          <w:rFonts w:ascii="宋体" w:hAnsi="宋体"/>
          <w:szCs w:val="21"/>
          <w:highlight w:val="none"/>
        </w:rPr>
      </w:pPr>
      <w:r>
        <w:rPr>
          <w:rFonts w:hint="eastAsia" w:ascii="宋体" w:hAnsi="宋体"/>
          <w:szCs w:val="21"/>
          <w:highlight w:val="none"/>
        </w:rPr>
        <w:t>同等学力是指本科以下学历，具有本科学历的考生可以直接报考，不受此条件限制。</w:t>
      </w:r>
    </w:p>
    <w:p>
      <w:pPr>
        <w:spacing w:line="400" w:lineRule="atLeast"/>
        <w:rPr>
          <w:rFonts w:ascii="宋体" w:hAnsi="宋体"/>
          <w:szCs w:val="21"/>
          <w:highlight w:val="none"/>
        </w:rPr>
      </w:pPr>
    </w:p>
    <w:p>
      <w:pPr>
        <w:spacing w:line="400" w:lineRule="atLeast"/>
        <w:rPr>
          <w:rFonts w:ascii="宋体" w:hAnsi="宋体"/>
          <w:b/>
          <w:color w:val="FF0000"/>
          <w:szCs w:val="21"/>
          <w:highlight w:val="none"/>
        </w:rPr>
      </w:pPr>
      <w:r>
        <w:rPr>
          <w:rFonts w:hint="eastAsia" w:ascii="宋体" w:hAnsi="宋体"/>
          <w:b/>
          <w:color w:val="FF0000"/>
          <w:szCs w:val="21"/>
          <w:highlight w:val="none"/>
          <w:lang w:val="en-US" w:eastAsia="zh-CN"/>
        </w:rPr>
        <w:t>9</w:t>
      </w:r>
      <w:r>
        <w:rPr>
          <w:rFonts w:hint="eastAsia" w:ascii="宋体" w:hAnsi="宋体"/>
          <w:b/>
          <w:color w:val="FF0000"/>
          <w:szCs w:val="21"/>
          <w:highlight w:val="none"/>
        </w:rPr>
        <w:t>.问：贵校接受同等学力考生报考吗？除了复试加试两门之外还有其他的要求吗？</w:t>
      </w:r>
    </w:p>
    <w:p>
      <w:pPr>
        <w:spacing w:line="400" w:lineRule="atLeast"/>
        <w:rPr>
          <w:rFonts w:ascii="宋体" w:hAnsi="宋体"/>
          <w:szCs w:val="21"/>
          <w:highlight w:val="none"/>
        </w:rPr>
      </w:pPr>
      <w:r>
        <w:rPr>
          <w:rFonts w:hint="eastAsia" w:ascii="宋体" w:hAnsi="宋体"/>
          <w:b/>
          <w:szCs w:val="21"/>
          <w:highlight w:val="none"/>
        </w:rPr>
        <w:t>答：</w:t>
      </w:r>
      <w:r>
        <w:rPr>
          <w:rFonts w:hint="eastAsia" w:ascii="宋体" w:hAnsi="宋体"/>
          <w:szCs w:val="21"/>
          <w:highlight w:val="none"/>
        </w:rPr>
        <w:t xml:space="preserve"> 我校接受同等学力考生报考。以同等学力报考我校攻读硕士学位研究生，必须同时具备以下条件：获得国家承认的高职高专毕业学历后满</w:t>
      </w:r>
      <w:r>
        <w:rPr>
          <w:rFonts w:ascii="宋体" w:hAnsi="宋体"/>
          <w:szCs w:val="21"/>
          <w:highlight w:val="none"/>
        </w:rPr>
        <w:t>2</w:t>
      </w:r>
      <w:r>
        <w:rPr>
          <w:rFonts w:hint="eastAsia" w:ascii="宋体" w:hAnsi="宋体"/>
          <w:szCs w:val="21"/>
          <w:highlight w:val="none"/>
        </w:rPr>
        <w:t>年（从毕业后到录取当年</w:t>
      </w:r>
      <w:r>
        <w:rPr>
          <w:rFonts w:ascii="宋体" w:hAnsi="宋体"/>
          <w:szCs w:val="21"/>
          <w:highlight w:val="none"/>
        </w:rPr>
        <w:t>9</w:t>
      </w:r>
      <w:r>
        <w:rPr>
          <w:rFonts w:hint="eastAsia" w:ascii="宋体" w:hAnsi="宋体"/>
          <w:szCs w:val="21"/>
          <w:highlight w:val="none"/>
        </w:rPr>
        <w:t>月</w:t>
      </w:r>
      <w:r>
        <w:rPr>
          <w:rFonts w:ascii="宋体" w:hAnsi="宋体"/>
          <w:szCs w:val="21"/>
          <w:highlight w:val="none"/>
        </w:rPr>
        <w:t>1</w:t>
      </w:r>
      <w:r>
        <w:rPr>
          <w:rFonts w:hint="eastAsia" w:ascii="宋体" w:hAnsi="宋体"/>
          <w:szCs w:val="21"/>
          <w:highlight w:val="none"/>
        </w:rPr>
        <w:t>日，下同）或</w:t>
      </w:r>
      <w:r>
        <w:rPr>
          <w:rFonts w:ascii="宋体" w:hAnsi="宋体"/>
          <w:szCs w:val="21"/>
          <w:highlight w:val="none"/>
        </w:rPr>
        <w:t>2</w:t>
      </w:r>
      <w:r>
        <w:rPr>
          <w:rFonts w:hint="eastAsia" w:ascii="宋体" w:hAnsi="宋体"/>
          <w:szCs w:val="21"/>
          <w:highlight w:val="none"/>
        </w:rPr>
        <w:t>年以上，达到与大学本科毕业生同等学力；在所报考专业（或相关专业）专升本，并已取得专升本主干课程合格成绩8门以上（须由教务部门出具成绩证明或出具自学考试成绩通知单），已通过国家大学英语四级考试（英语四级成绩450分，有效期5年），复试时需要加试两门课程。同等学力是指本科以下学历，具有本科学历的考生可以直接报考，不受此条件限制。</w:t>
      </w:r>
    </w:p>
    <w:p>
      <w:pPr>
        <w:spacing w:line="400" w:lineRule="atLeast"/>
        <w:rPr>
          <w:rFonts w:ascii="宋体" w:hAnsi="宋体"/>
          <w:szCs w:val="21"/>
          <w:highlight w:val="none"/>
        </w:rPr>
      </w:pPr>
    </w:p>
    <w:p>
      <w:pPr>
        <w:spacing w:line="400" w:lineRule="atLeast"/>
        <w:rPr>
          <w:rFonts w:ascii="宋体" w:hAnsi="宋体"/>
          <w:b/>
          <w:color w:val="FF0000"/>
          <w:szCs w:val="21"/>
          <w:highlight w:val="none"/>
        </w:rPr>
      </w:pPr>
      <w:r>
        <w:rPr>
          <w:rFonts w:hint="eastAsia" w:ascii="宋体" w:hAnsi="宋体"/>
          <w:b/>
          <w:color w:val="FF0000"/>
          <w:szCs w:val="21"/>
          <w:highlight w:val="none"/>
          <w:lang w:val="en-US" w:eastAsia="zh-CN"/>
        </w:rPr>
        <w:t>10</w:t>
      </w:r>
      <w:r>
        <w:rPr>
          <w:rFonts w:hint="eastAsia" w:ascii="宋体" w:hAnsi="宋体"/>
          <w:b/>
          <w:color w:val="FF0000"/>
          <w:szCs w:val="21"/>
          <w:highlight w:val="none"/>
        </w:rPr>
        <w:t>.问：可以跨专业报考吗？</w:t>
      </w:r>
    </w:p>
    <w:p>
      <w:pPr>
        <w:spacing w:line="400" w:lineRule="atLeast"/>
        <w:rPr>
          <w:rFonts w:hint="default" w:ascii="宋体" w:hAnsi="宋体" w:eastAsiaTheme="minorEastAsia"/>
          <w:szCs w:val="21"/>
          <w:highlight w:val="none"/>
          <w:lang w:val="en-US" w:eastAsia="zh-CN"/>
        </w:rPr>
      </w:pPr>
      <w:r>
        <w:rPr>
          <w:rFonts w:hint="eastAsia" w:ascii="宋体" w:hAnsi="宋体"/>
          <w:b/>
          <w:szCs w:val="21"/>
          <w:highlight w:val="none"/>
        </w:rPr>
        <w:t>答：</w:t>
      </w:r>
      <w:r>
        <w:rPr>
          <w:rFonts w:hint="eastAsia" w:ascii="宋体" w:hAnsi="宋体"/>
          <w:szCs w:val="21"/>
          <w:highlight w:val="none"/>
        </w:rPr>
        <w:t>我校允许跨专业报考，不需要加试。科学研究提倡学科交叉，最终能否录取关键还是要看考生本人的综合素质及相关知识储备。</w:t>
      </w:r>
    </w:p>
    <w:p>
      <w:pPr>
        <w:spacing w:line="400" w:lineRule="atLeast"/>
        <w:rPr>
          <w:rFonts w:ascii="宋体" w:hAnsi="宋体"/>
          <w:szCs w:val="21"/>
          <w:highlight w:val="none"/>
        </w:rPr>
      </w:pPr>
    </w:p>
    <w:p>
      <w:pPr>
        <w:numPr>
          <w:ilvl w:val="0"/>
          <w:numId w:val="1"/>
        </w:numPr>
        <w:spacing w:line="400" w:lineRule="atLeast"/>
        <w:rPr>
          <w:rFonts w:ascii="宋体" w:hAnsi="宋体"/>
          <w:b/>
          <w:bCs/>
          <w:sz w:val="24"/>
          <w:highlight w:val="none"/>
        </w:rPr>
      </w:pPr>
      <w:r>
        <w:rPr>
          <w:rFonts w:hint="eastAsia" w:ascii="宋体" w:hAnsi="宋体"/>
          <w:b/>
          <w:bCs/>
          <w:sz w:val="24"/>
          <w:highlight w:val="none"/>
        </w:rPr>
        <w:t>初试</w:t>
      </w:r>
    </w:p>
    <w:p>
      <w:pPr>
        <w:spacing w:line="400" w:lineRule="atLeast"/>
        <w:rPr>
          <w:rFonts w:ascii="宋体" w:hAnsi="宋体"/>
          <w:b/>
          <w:color w:val="FF0000"/>
          <w:szCs w:val="21"/>
          <w:highlight w:val="none"/>
        </w:rPr>
      </w:pPr>
      <w:r>
        <w:rPr>
          <w:rFonts w:hint="eastAsia" w:ascii="宋体" w:hAnsi="宋体"/>
          <w:b/>
          <w:color w:val="FF0000"/>
          <w:szCs w:val="21"/>
          <w:highlight w:val="none"/>
        </w:rPr>
        <w:t>1</w:t>
      </w:r>
      <w:r>
        <w:rPr>
          <w:rFonts w:hint="eastAsia" w:ascii="宋体" w:hAnsi="宋体"/>
          <w:b/>
          <w:color w:val="FF0000"/>
          <w:szCs w:val="21"/>
          <w:highlight w:val="none"/>
          <w:lang w:val="en-US" w:eastAsia="zh-CN"/>
        </w:rPr>
        <w:t>1</w:t>
      </w:r>
      <w:r>
        <w:rPr>
          <w:rFonts w:hint="eastAsia" w:ascii="宋体" w:hAnsi="宋体"/>
          <w:b/>
          <w:color w:val="FF0000"/>
          <w:szCs w:val="21"/>
          <w:highlight w:val="none"/>
        </w:rPr>
        <w:t>.问：往年的录取分数线及录取人数？</w:t>
      </w:r>
    </w:p>
    <w:p>
      <w:pPr>
        <w:spacing w:line="400" w:lineRule="atLeast"/>
        <w:rPr>
          <w:rFonts w:ascii="宋体" w:hAnsi="宋体"/>
          <w:szCs w:val="21"/>
          <w:highlight w:val="none"/>
        </w:rPr>
      </w:pPr>
      <w:r>
        <w:rPr>
          <w:rFonts w:hint="eastAsia" w:ascii="宋体" w:hAnsi="宋体"/>
          <w:b/>
          <w:szCs w:val="21"/>
          <w:highlight w:val="none"/>
        </w:rPr>
        <w:t>答：</w:t>
      </w:r>
      <w:r>
        <w:rPr>
          <w:rFonts w:hint="eastAsia" w:ascii="宋体" w:hAnsi="宋体"/>
          <w:szCs w:val="21"/>
          <w:highlight w:val="none"/>
        </w:rPr>
        <w:t>我校录取分数线一般为国家A区线（部分热门专业高于此线），录取时一志愿考生与调剂考生分开排名录取。一志愿考生在同等条件下优先录取。</w:t>
      </w:r>
    </w:p>
    <w:p>
      <w:pPr>
        <w:spacing w:line="400" w:lineRule="atLeast"/>
        <w:rPr>
          <w:rFonts w:ascii="宋体" w:hAnsi="宋体"/>
          <w:szCs w:val="21"/>
          <w:highlight w:val="none"/>
        </w:rPr>
      </w:pPr>
      <w:r>
        <w:rPr>
          <w:rFonts w:hint="eastAsia" w:ascii="宋体" w:hAnsi="宋体"/>
          <w:szCs w:val="21"/>
          <w:highlight w:val="none"/>
        </w:rPr>
        <w:t>我校部分专业（尤其是理工科专业）近几年仍需要部分调剂生源，欢迎广大考生积极报考！</w:t>
      </w:r>
    </w:p>
    <w:p>
      <w:pPr>
        <w:spacing w:line="400" w:lineRule="atLeast"/>
        <w:rPr>
          <w:rFonts w:ascii="宋体" w:hAnsi="宋体"/>
          <w:szCs w:val="21"/>
          <w:highlight w:val="none"/>
        </w:rPr>
      </w:pPr>
      <w:r>
        <w:rPr>
          <w:rFonts w:hint="eastAsia" w:ascii="宋体" w:hAnsi="宋体"/>
          <w:szCs w:val="21"/>
          <w:highlight w:val="none"/>
        </w:rPr>
        <w:t>近几年我校各招生专业的报名人数、录取人数和录取分数线等统计数据详见网址：</w:t>
      </w:r>
    </w:p>
    <w:p>
      <w:pPr>
        <w:spacing w:line="400" w:lineRule="atLeast"/>
        <w:rPr>
          <w:rFonts w:ascii="宋体" w:hAnsi="宋体"/>
          <w:szCs w:val="21"/>
          <w:highlight w:val="none"/>
        </w:rPr>
      </w:pPr>
      <w:r>
        <w:rPr>
          <w:highlight w:val="none"/>
        </w:rPr>
        <w:fldChar w:fldCharType="begin"/>
      </w:r>
      <w:r>
        <w:rPr>
          <w:highlight w:val="none"/>
        </w:rPr>
        <w:instrText xml:space="preserve"> HYPERLINK "http://yjszs.zjgsu.edu.cn/List.asp?nid=10" </w:instrText>
      </w:r>
      <w:r>
        <w:rPr>
          <w:highlight w:val="none"/>
        </w:rPr>
        <w:fldChar w:fldCharType="separate"/>
      </w:r>
      <w:r>
        <w:rPr>
          <w:rStyle w:val="6"/>
          <w:rFonts w:ascii="宋体" w:hAnsi="宋体"/>
          <w:szCs w:val="21"/>
          <w:highlight w:val="none"/>
        </w:rPr>
        <w:t>http:</w:t>
      </w:r>
      <w:bookmarkStart w:id="0" w:name="_Hlt430780901"/>
      <w:r>
        <w:rPr>
          <w:rStyle w:val="6"/>
          <w:rFonts w:ascii="宋体" w:hAnsi="宋体"/>
          <w:szCs w:val="21"/>
          <w:highlight w:val="none"/>
        </w:rPr>
        <w:t>/</w:t>
      </w:r>
      <w:bookmarkEnd w:id="0"/>
      <w:r>
        <w:rPr>
          <w:rStyle w:val="6"/>
          <w:rFonts w:ascii="宋体" w:hAnsi="宋体"/>
          <w:szCs w:val="21"/>
          <w:highlight w:val="none"/>
        </w:rPr>
        <w:t>/yjszs.zjgsu.edu</w:t>
      </w:r>
      <w:bookmarkStart w:id="1" w:name="_Hlt493072478"/>
      <w:r>
        <w:rPr>
          <w:rStyle w:val="6"/>
          <w:rFonts w:ascii="宋体" w:hAnsi="宋体"/>
          <w:szCs w:val="21"/>
          <w:highlight w:val="none"/>
        </w:rPr>
        <w:t>.</w:t>
      </w:r>
      <w:bookmarkEnd w:id="1"/>
      <w:r>
        <w:rPr>
          <w:rStyle w:val="6"/>
          <w:rFonts w:ascii="宋体" w:hAnsi="宋体"/>
          <w:szCs w:val="21"/>
          <w:highlight w:val="none"/>
        </w:rPr>
        <w:t>cn/List.asp?nid=10</w:t>
      </w:r>
      <w:r>
        <w:rPr>
          <w:rStyle w:val="7"/>
          <w:rFonts w:ascii="宋体" w:hAnsi="宋体"/>
          <w:szCs w:val="21"/>
          <w:highlight w:val="none"/>
        </w:rPr>
        <w:fldChar w:fldCharType="end"/>
      </w:r>
    </w:p>
    <w:p>
      <w:pPr>
        <w:spacing w:line="400" w:lineRule="atLeast"/>
        <w:rPr>
          <w:rFonts w:ascii="宋体" w:hAnsi="宋体"/>
          <w:szCs w:val="21"/>
          <w:highlight w:val="none"/>
        </w:rPr>
      </w:pPr>
    </w:p>
    <w:p>
      <w:pPr>
        <w:spacing w:line="400" w:lineRule="atLeast"/>
        <w:rPr>
          <w:rFonts w:ascii="宋体" w:hAnsi="宋体"/>
          <w:b/>
          <w:color w:val="FF0000"/>
          <w:szCs w:val="21"/>
          <w:highlight w:val="none"/>
        </w:rPr>
      </w:pPr>
      <w:r>
        <w:rPr>
          <w:rFonts w:hint="eastAsia" w:ascii="宋体" w:hAnsi="宋体"/>
          <w:b/>
          <w:color w:val="FF0000"/>
          <w:szCs w:val="21"/>
          <w:highlight w:val="none"/>
        </w:rPr>
        <w:t>1</w:t>
      </w:r>
      <w:r>
        <w:rPr>
          <w:rFonts w:hint="eastAsia" w:ascii="宋体" w:hAnsi="宋体"/>
          <w:b/>
          <w:color w:val="FF0000"/>
          <w:szCs w:val="21"/>
          <w:highlight w:val="none"/>
          <w:lang w:val="en-US" w:eastAsia="zh-CN"/>
        </w:rPr>
        <w:t>2</w:t>
      </w:r>
      <w:r>
        <w:rPr>
          <w:rFonts w:hint="eastAsia" w:ascii="宋体" w:hAnsi="宋体"/>
          <w:b/>
          <w:color w:val="FF0000"/>
          <w:szCs w:val="21"/>
          <w:highlight w:val="none"/>
        </w:rPr>
        <w:t>.问：如果单科没过的话，可以用总分补吗?</w:t>
      </w:r>
    </w:p>
    <w:p>
      <w:pPr>
        <w:spacing w:line="400" w:lineRule="atLeast"/>
        <w:rPr>
          <w:rFonts w:ascii="宋体" w:hAnsi="宋体"/>
          <w:szCs w:val="21"/>
          <w:highlight w:val="none"/>
        </w:rPr>
      </w:pPr>
      <w:r>
        <w:rPr>
          <w:rFonts w:hint="eastAsia" w:ascii="宋体" w:hAnsi="宋体"/>
          <w:b/>
          <w:szCs w:val="21"/>
          <w:highlight w:val="none"/>
        </w:rPr>
        <w:t>答：</w:t>
      </w:r>
      <w:r>
        <w:rPr>
          <w:rFonts w:hint="eastAsia" w:ascii="宋体" w:hAnsi="宋体"/>
          <w:szCs w:val="21"/>
          <w:highlight w:val="none"/>
        </w:rPr>
        <w:t>不可以。</w:t>
      </w:r>
    </w:p>
    <w:p>
      <w:pPr>
        <w:spacing w:line="400" w:lineRule="atLeast"/>
        <w:rPr>
          <w:rFonts w:ascii="宋体" w:hAnsi="宋体"/>
          <w:szCs w:val="21"/>
          <w:highlight w:val="none"/>
        </w:rPr>
      </w:pPr>
    </w:p>
    <w:p>
      <w:pPr>
        <w:spacing w:line="400" w:lineRule="atLeast"/>
        <w:rPr>
          <w:rFonts w:ascii="宋体" w:hAnsi="宋体"/>
          <w:szCs w:val="21"/>
          <w:highlight w:val="none"/>
        </w:rPr>
      </w:pPr>
      <w:r>
        <w:rPr>
          <w:rFonts w:hint="eastAsia" w:ascii="宋体" w:hAnsi="宋体"/>
          <w:b/>
          <w:color w:val="FF0000"/>
          <w:szCs w:val="21"/>
          <w:highlight w:val="none"/>
        </w:rPr>
        <w:t>1</w:t>
      </w:r>
      <w:r>
        <w:rPr>
          <w:rFonts w:hint="eastAsia" w:ascii="宋体" w:hAnsi="宋体"/>
          <w:b/>
          <w:color w:val="FF0000"/>
          <w:szCs w:val="21"/>
          <w:highlight w:val="none"/>
          <w:lang w:val="en-US" w:eastAsia="zh-CN"/>
        </w:rPr>
        <w:t>3</w:t>
      </w:r>
      <w:r>
        <w:rPr>
          <w:rFonts w:hint="eastAsia" w:ascii="宋体" w:hAnsi="宋体"/>
          <w:b/>
          <w:color w:val="FF0000"/>
          <w:szCs w:val="21"/>
          <w:highlight w:val="none"/>
        </w:rPr>
        <w:t>.问：哪里能找到考试科目所列的参考书目、考试大纲和历年试题？</w:t>
      </w:r>
      <w:r>
        <w:rPr>
          <w:rFonts w:hint="eastAsia" w:ascii="宋体" w:hAnsi="宋体"/>
          <w:b/>
          <w:color w:val="FF0000"/>
          <w:szCs w:val="21"/>
          <w:highlight w:val="none"/>
        </w:rPr>
        <w:br w:type="textWrapping"/>
      </w:r>
      <w:r>
        <w:rPr>
          <w:rFonts w:hint="eastAsia" w:ascii="宋体" w:hAnsi="宋体"/>
          <w:b/>
          <w:szCs w:val="21"/>
          <w:highlight w:val="none"/>
        </w:rPr>
        <w:t>答</w:t>
      </w:r>
      <w:r>
        <w:rPr>
          <w:rFonts w:hint="eastAsia" w:ascii="宋体" w:hAnsi="宋体"/>
          <w:b/>
          <w:szCs w:val="21"/>
          <w:highlight w:val="none"/>
          <w:lang w:eastAsia="zh-CN"/>
        </w:rPr>
        <w:t>：</w:t>
      </w:r>
      <w:r>
        <w:rPr>
          <w:rFonts w:hint="eastAsia" w:ascii="宋体" w:hAnsi="宋体"/>
          <w:szCs w:val="21"/>
          <w:highlight w:val="none"/>
        </w:rPr>
        <w:t>以上内容均可在我校研招网上查询，我校统一不办理历年试题或复习参考书的邮购业务。</w:t>
      </w:r>
    </w:p>
    <w:p>
      <w:pPr>
        <w:spacing w:line="400" w:lineRule="atLeast"/>
        <w:rPr>
          <w:rFonts w:hint="eastAsia" w:asciiTheme="minorEastAsia" w:hAnsiTheme="minorEastAsia" w:eastAsiaTheme="minorEastAsia" w:cstheme="minorEastAsia"/>
          <w:szCs w:val="21"/>
          <w:highlight w:val="none"/>
          <w:lang w:val="en-US" w:eastAsia="zh-CN"/>
        </w:rPr>
      </w:pPr>
      <w:r>
        <w:rPr>
          <w:rFonts w:hint="eastAsia" w:ascii="宋体" w:hAnsi="宋体"/>
          <w:b/>
          <w:szCs w:val="21"/>
          <w:highlight w:val="none"/>
        </w:rPr>
        <w:t>初试、复试参考书</w:t>
      </w:r>
      <w:r>
        <w:rPr>
          <w:rFonts w:hint="eastAsia" w:ascii="宋体" w:hAnsi="宋体"/>
          <w:szCs w:val="21"/>
          <w:highlight w:val="none"/>
        </w:rPr>
        <w:t>请参考：</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"http://yjszs.zjgsu.edu.cn/Show.asp?cid=1680" </w:instrText>
      </w:r>
      <w:r>
        <w:rPr>
          <w:rFonts w:hint="eastAsia" w:asciiTheme="minorEastAsia" w:hAnsiTheme="minorEastAsia" w:eastAsiaTheme="minorEastAsia" w:cstheme="minorEastAsia"/>
          <w:highlight w:val="none"/>
        </w:rPr>
        <w:fldChar w:fldCharType="separate"/>
      </w:r>
      <w:r>
        <w:rPr>
          <w:rStyle w:val="6"/>
          <w:rFonts w:hint="eastAsia" w:asciiTheme="minorEastAsia" w:hAnsiTheme="minorEastAsia" w:eastAsiaTheme="minorEastAsia" w:cstheme="minorEastAsia"/>
          <w:highlight w:val="none"/>
        </w:rPr>
        <w:t>http://yjszs.zjgsu.edu.cn/Show.asp?cid=1680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lang w:val="en-US" w:eastAsia="zh-CN"/>
        </w:rPr>
        <w:t xml:space="preserve"> </w:t>
      </w:r>
    </w:p>
    <w:p>
      <w:pPr>
        <w:spacing w:line="400" w:lineRule="atLeast"/>
        <w:rPr>
          <w:rFonts w:ascii="宋体" w:hAnsi="宋体"/>
          <w:szCs w:val="21"/>
          <w:highlight w:val="none"/>
        </w:rPr>
      </w:pPr>
      <w:r>
        <w:rPr>
          <w:rFonts w:hint="eastAsia" w:ascii="宋体" w:hAnsi="宋体"/>
          <w:b/>
          <w:szCs w:val="21"/>
          <w:highlight w:val="none"/>
        </w:rPr>
        <w:t>历年试题</w:t>
      </w:r>
      <w:r>
        <w:rPr>
          <w:rFonts w:hint="eastAsia" w:ascii="宋体" w:hAnsi="宋体"/>
          <w:szCs w:val="21"/>
          <w:highlight w:val="none"/>
        </w:rPr>
        <w:t>请参考：</w:t>
      </w:r>
      <w:r>
        <w:rPr>
          <w:highlight w:val="none"/>
        </w:rPr>
        <w:fldChar w:fldCharType="begin"/>
      </w:r>
      <w:r>
        <w:rPr>
          <w:highlight w:val="none"/>
        </w:rPr>
        <w:instrText xml:space="preserve"> HYPERLINK "http://yjszs.zjgsu.edu.cn/List.asp?nid=12" </w:instrText>
      </w:r>
      <w:r>
        <w:rPr>
          <w:highlight w:val="none"/>
        </w:rPr>
        <w:fldChar w:fldCharType="separate"/>
      </w:r>
      <w:r>
        <w:rPr>
          <w:rStyle w:val="6"/>
          <w:rFonts w:ascii="宋体" w:hAnsi="宋体"/>
          <w:szCs w:val="21"/>
          <w:highlight w:val="none"/>
        </w:rPr>
        <w:t>http://yjszs.zjgsu.edu.cn/List.asp?nid=12</w:t>
      </w:r>
      <w:r>
        <w:rPr>
          <w:rStyle w:val="7"/>
          <w:rFonts w:ascii="宋体" w:hAnsi="宋体"/>
          <w:szCs w:val="21"/>
          <w:highlight w:val="none"/>
        </w:rPr>
        <w:fldChar w:fldCharType="end"/>
      </w:r>
    </w:p>
    <w:p>
      <w:pPr>
        <w:spacing w:line="400" w:lineRule="atLeast"/>
        <w:rPr>
          <w:rFonts w:ascii="宋体" w:hAnsi="宋体"/>
          <w:szCs w:val="21"/>
          <w:highlight w:val="none"/>
        </w:rPr>
      </w:pPr>
      <w:r>
        <w:rPr>
          <w:rFonts w:hint="eastAsia" w:ascii="宋体" w:hAnsi="宋体"/>
          <w:szCs w:val="21"/>
          <w:highlight w:val="none"/>
        </w:rPr>
        <w:t>（注：我校只公布近3年试题。历年试题不提供参考答案。若某一年没有某门课的试题，则说明当年没有考生报考，这门课没有命题。）</w:t>
      </w:r>
    </w:p>
    <w:p>
      <w:pPr>
        <w:spacing w:line="400" w:lineRule="atLeast"/>
        <w:rPr>
          <w:rFonts w:ascii="宋体" w:hAnsi="宋体"/>
          <w:szCs w:val="21"/>
          <w:highlight w:val="none"/>
        </w:rPr>
      </w:pPr>
      <w:r>
        <w:rPr>
          <w:rFonts w:hint="eastAsia" w:ascii="宋体" w:hAnsi="宋体"/>
          <w:szCs w:val="21"/>
          <w:highlight w:val="none"/>
        </w:rPr>
        <w:t> </w:t>
      </w:r>
    </w:p>
    <w:p>
      <w:pPr>
        <w:numPr>
          <w:ilvl w:val="0"/>
          <w:numId w:val="1"/>
        </w:numPr>
        <w:spacing w:line="400" w:lineRule="atLeast"/>
        <w:rPr>
          <w:rFonts w:ascii="宋体" w:hAnsi="宋体"/>
          <w:b/>
          <w:bCs/>
          <w:sz w:val="24"/>
          <w:highlight w:val="none"/>
        </w:rPr>
      </w:pPr>
      <w:r>
        <w:rPr>
          <w:rFonts w:hint="eastAsia" w:ascii="宋体" w:hAnsi="宋体"/>
          <w:b/>
          <w:bCs/>
          <w:sz w:val="24"/>
          <w:highlight w:val="none"/>
        </w:rPr>
        <w:t>复试</w:t>
      </w:r>
    </w:p>
    <w:p>
      <w:pPr>
        <w:spacing w:line="400" w:lineRule="atLeast"/>
        <w:rPr>
          <w:rFonts w:ascii="宋体" w:hAnsi="宋体"/>
          <w:b/>
          <w:color w:val="FF0000"/>
          <w:szCs w:val="21"/>
          <w:highlight w:val="none"/>
        </w:rPr>
      </w:pPr>
      <w:r>
        <w:rPr>
          <w:rFonts w:hint="eastAsia" w:ascii="宋体" w:hAnsi="宋体"/>
          <w:b/>
          <w:color w:val="FF0000"/>
          <w:szCs w:val="21"/>
          <w:highlight w:val="none"/>
        </w:rPr>
        <w:t>1</w:t>
      </w:r>
      <w:r>
        <w:rPr>
          <w:rFonts w:hint="eastAsia" w:ascii="宋体" w:hAnsi="宋体"/>
          <w:b/>
          <w:color w:val="FF0000"/>
          <w:szCs w:val="21"/>
          <w:highlight w:val="none"/>
          <w:lang w:val="en-US" w:eastAsia="zh-CN"/>
        </w:rPr>
        <w:t>4</w:t>
      </w:r>
      <w:r>
        <w:rPr>
          <w:rFonts w:hint="eastAsia" w:ascii="宋体" w:hAnsi="宋体"/>
          <w:b/>
          <w:color w:val="FF0000"/>
          <w:szCs w:val="21"/>
          <w:highlight w:val="none"/>
        </w:rPr>
        <w:t>.问：复试比例是多少？复试具体包含哪几个环节？怎么样录取？</w:t>
      </w:r>
    </w:p>
    <w:p>
      <w:pPr>
        <w:spacing w:line="400" w:lineRule="atLeast"/>
        <w:rPr>
          <w:rFonts w:ascii="宋体" w:hAnsi="宋体"/>
          <w:szCs w:val="21"/>
          <w:highlight w:val="none"/>
        </w:rPr>
      </w:pPr>
      <w:r>
        <w:rPr>
          <w:rFonts w:hint="eastAsia" w:ascii="宋体" w:hAnsi="宋体"/>
          <w:b/>
          <w:szCs w:val="21"/>
          <w:highlight w:val="none"/>
        </w:rPr>
        <w:t>答：</w:t>
      </w:r>
      <w:r>
        <w:rPr>
          <w:rFonts w:hint="eastAsia" w:ascii="宋体" w:hAnsi="宋体"/>
          <w:szCs w:val="21"/>
          <w:highlight w:val="none"/>
        </w:rPr>
        <w:t>复试采用差额形式，差额比例一般按照120%左右掌握。生源充足的专业，可以适度扩大差额复试的比例。</w:t>
      </w:r>
    </w:p>
    <w:p>
      <w:pPr>
        <w:spacing w:line="400" w:lineRule="atLeast"/>
        <w:rPr>
          <w:rFonts w:hint="eastAsia" w:ascii="宋体" w:hAnsi="宋体"/>
          <w:szCs w:val="21"/>
          <w:highlight w:val="none"/>
        </w:rPr>
      </w:pPr>
      <w:r>
        <w:rPr>
          <w:rFonts w:hint="eastAsia" w:ascii="宋体" w:hAnsi="宋体"/>
          <w:szCs w:val="21"/>
          <w:highlight w:val="none"/>
        </w:rPr>
        <w:t>复试包括笔试和面试。笔试一般时间为2小时。内容可以是相关专业知识，也可以对专业知识和专业外语共同考核。面试包括专业能力和外语听力及口语测试，具体由招生学院安排，形式自定。会计硕士、审计硕士、工商管理硕士、公共管理硕士、旅游管理硕士等的思想政治理论考试在复试中进行，成绩计入复试总成绩。同等学力考生需加试与报考专业相关的本科主干课程，笔试科目不少于两门。</w:t>
      </w:r>
    </w:p>
    <w:p>
      <w:pPr>
        <w:spacing w:line="400" w:lineRule="atLeast"/>
        <w:rPr>
          <w:rFonts w:hint="eastAsia" w:ascii="宋体" w:hAnsi="宋体"/>
          <w:szCs w:val="21"/>
          <w:highlight w:val="none"/>
        </w:rPr>
      </w:pPr>
      <w:r>
        <w:rPr>
          <w:rFonts w:hint="eastAsia" w:ascii="宋体" w:hAnsi="宋体"/>
          <w:szCs w:val="21"/>
          <w:highlight w:val="none"/>
        </w:rPr>
        <w:t>复试成绩占录取总成绩的40%-50%。其中，笔试成绩（折算后）占录取总成绩的15%-20%；面试（含专业知识测试、外语听力和口语测试）及会计专硕、审计专硕、旅游管理(MTA)、工商管理(MBA)</w:t>
      </w:r>
      <w:r>
        <w:rPr>
          <w:rFonts w:hint="eastAsia" w:ascii="宋体" w:hAnsi="宋体"/>
          <w:szCs w:val="21"/>
          <w:highlight w:val="none"/>
          <w:lang w:eastAsia="zh-CN"/>
        </w:rPr>
        <w:t>和</w:t>
      </w:r>
      <w:r>
        <w:rPr>
          <w:rFonts w:hint="eastAsia" w:ascii="宋体" w:hAnsi="宋体"/>
          <w:szCs w:val="21"/>
          <w:highlight w:val="none"/>
        </w:rPr>
        <w:t xml:space="preserve">公共管理（MPA）在复试阶段进行的思想政治理论测试成绩（要有一定的占比，单项成绩可查询）占录取总成绩的25%-30%。专业学位如有特殊要求，可酌情调整复试项目和比例，但需提前在学院复试实施细则中予以明确，且初试、复试成绩占总成绩的比例须符合上述规定。 </w:t>
      </w:r>
    </w:p>
    <w:p>
      <w:pPr>
        <w:spacing w:line="400" w:lineRule="atLeast"/>
        <w:rPr>
          <w:rFonts w:hint="eastAsia" w:ascii="宋体" w:hAnsi="宋体"/>
          <w:szCs w:val="21"/>
          <w:highlight w:val="none"/>
        </w:rPr>
      </w:pPr>
      <w:r>
        <w:rPr>
          <w:rFonts w:hint="eastAsia" w:ascii="宋体" w:hAnsi="宋体"/>
          <w:szCs w:val="21"/>
          <w:highlight w:val="none"/>
        </w:rPr>
        <w:t>低于复试或面试成绩满分60%，视为复试或面试成绩不合格。</w:t>
      </w:r>
    </w:p>
    <w:p>
      <w:pPr>
        <w:spacing w:line="400" w:lineRule="atLeast"/>
        <w:rPr>
          <w:rFonts w:ascii="宋体" w:hAnsi="宋体"/>
          <w:szCs w:val="21"/>
          <w:highlight w:val="none"/>
        </w:rPr>
      </w:pPr>
    </w:p>
    <w:p>
      <w:pPr>
        <w:spacing w:line="400" w:lineRule="atLeast"/>
        <w:rPr>
          <w:rFonts w:ascii="宋体" w:hAnsi="宋体"/>
          <w:bCs/>
          <w:szCs w:val="21"/>
          <w:highlight w:val="none"/>
        </w:rPr>
      </w:pPr>
      <w:r>
        <w:rPr>
          <w:rFonts w:hint="eastAsia" w:ascii="宋体" w:hAnsi="宋体"/>
          <w:szCs w:val="21"/>
          <w:highlight w:val="none"/>
        </w:rPr>
        <w:t>（注：以上摘自</w:t>
      </w:r>
      <w:r>
        <w:rPr>
          <w:rFonts w:hint="eastAsia" w:ascii="宋体" w:hAnsi="宋体"/>
          <w:b/>
          <w:szCs w:val="21"/>
          <w:highlight w:val="none"/>
        </w:rPr>
        <w:t>《</w:t>
      </w:r>
      <w:r>
        <w:rPr>
          <w:rFonts w:ascii="宋体" w:hAnsi="宋体"/>
          <w:b/>
          <w:bCs/>
          <w:szCs w:val="21"/>
          <w:highlight w:val="none"/>
        </w:rPr>
        <w:t>浙江工商大学</w:t>
      </w:r>
      <w:r>
        <w:rPr>
          <w:rFonts w:hint="eastAsia" w:ascii="宋体" w:hAnsi="宋体"/>
          <w:b/>
          <w:bCs/>
          <w:szCs w:val="21"/>
          <w:highlight w:val="none"/>
        </w:rPr>
        <w:t>2019</w:t>
      </w:r>
      <w:r>
        <w:rPr>
          <w:rFonts w:ascii="宋体" w:hAnsi="宋体"/>
          <w:b/>
          <w:bCs/>
          <w:szCs w:val="21"/>
          <w:highlight w:val="none"/>
        </w:rPr>
        <w:t>年硕士研究生招生复试及录取工作实施意见</w:t>
      </w:r>
      <w:r>
        <w:rPr>
          <w:rFonts w:hint="eastAsia" w:ascii="宋体" w:hAnsi="宋体"/>
          <w:b/>
          <w:bCs/>
          <w:szCs w:val="21"/>
          <w:highlight w:val="none"/>
        </w:rPr>
        <w:t>》</w:t>
      </w:r>
      <w:r>
        <w:rPr>
          <w:rFonts w:hint="eastAsia" w:ascii="宋体" w:hAnsi="宋体"/>
          <w:bCs/>
          <w:szCs w:val="21"/>
          <w:highlight w:val="none"/>
        </w:rPr>
        <w:t>，详见</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"http://yjszs.zjgsu.edu.cn/show.asp?cid=1532" </w:instrText>
      </w:r>
      <w:r>
        <w:rPr>
          <w:rFonts w:hint="eastAsia" w:asciiTheme="minorEastAsia" w:hAnsiTheme="minorEastAsia" w:eastAsiaTheme="minorEastAsia" w:cstheme="minorEastAsia"/>
          <w:sz w:val="21"/>
          <w:szCs w:val="21"/>
          <w:highlight w:val="none"/>
        </w:rPr>
        <w:fldChar w:fldCharType="separate"/>
      </w:r>
      <w:r>
        <w:rPr>
          <w:rStyle w:val="6"/>
          <w:rFonts w:hint="eastAsia" w:asciiTheme="minorEastAsia" w:hAnsiTheme="minorEastAsia" w:eastAsiaTheme="minorEastAsia" w:cstheme="minorEastAsia"/>
          <w:sz w:val="21"/>
          <w:szCs w:val="21"/>
          <w:highlight w:val="none"/>
        </w:rPr>
        <w:t>http://yjszs.zjgsu.edu.cn/show.asp?cid=1532</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lang w:val="en-US" w:eastAsia="zh-CN"/>
        </w:rPr>
        <w:t xml:space="preserve"> </w:t>
      </w:r>
      <w:r>
        <w:rPr>
          <w:rFonts w:hint="eastAsia" w:ascii="宋体" w:hAnsi="宋体"/>
          <w:bCs/>
          <w:szCs w:val="21"/>
          <w:highlight w:val="none"/>
        </w:rPr>
        <w:t>，仅供参考！</w:t>
      </w:r>
      <w:r>
        <w:rPr>
          <w:rFonts w:hint="eastAsia" w:ascii="宋体" w:hAnsi="宋体"/>
          <w:b/>
          <w:szCs w:val="21"/>
          <w:highlight w:val="none"/>
        </w:rPr>
        <w:t>《</w:t>
      </w:r>
      <w:r>
        <w:rPr>
          <w:rFonts w:ascii="宋体" w:hAnsi="宋体"/>
          <w:b/>
          <w:bCs/>
          <w:szCs w:val="21"/>
          <w:highlight w:val="none"/>
        </w:rPr>
        <w:t>浙江工商大学</w:t>
      </w:r>
      <w:r>
        <w:rPr>
          <w:rFonts w:hint="eastAsia" w:ascii="宋体" w:hAnsi="宋体"/>
          <w:b/>
          <w:bCs/>
          <w:szCs w:val="21"/>
          <w:highlight w:val="none"/>
        </w:rPr>
        <w:t>2020</w:t>
      </w:r>
      <w:r>
        <w:rPr>
          <w:rFonts w:ascii="宋体" w:hAnsi="宋体"/>
          <w:b/>
          <w:bCs/>
          <w:szCs w:val="21"/>
          <w:highlight w:val="none"/>
        </w:rPr>
        <w:t>年硕士研究生招生复试及录取工作实施意见</w:t>
      </w:r>
      <w:r>
        <w:rPr>
          <w:rFonts w:hint="eastAsia" w:ascii="宋体" w:hAnsi="宋体"/>
          <w:b/>
          <w:bCs/>
          <w:szCs w:val="21"/>
          <w:highlight w:val="none"/>
        </w:rPr>
        <w:t>》</w:t>
      </w:r>
      <w:r>
        <w:rPr>
          <w:rFonts w:hint="eastAsia" w:ascii="宋体" w:hAnsi="宋体"/>
          <w:bCs/>
          <w:szCs w:val="21"/>
          <w:highlight w:val="none"/>
        </w:rPr>
        <w:t>以学校研究生招生信息网实际发布为准！</w:t>
      </w:r>
    </w:p>
    <w:p>
      <w:pPr>
        <w:spacing w:line="400" w:lineRule="atLeast"/>
        <w:rPr>
          <w:rFonts w:ascii="宋体" w:hAnsi="宋体"/>
          <w:bCs/>
          <w:szCs w:val="21"/>
          <w:highlight w:val="none"/>
        </w:rPr>
      </w:pPr>
      <w:r>
        <w:rPr>
          <w:rFonts w:hint="eastAsia" w:ascii="宋体" w:hAnsi="宋体"/>
          <w:szCs w:val="21"/>
          <w:highlight w:val="none"/>
        </w:rPr>
        <w:t>各学院硕士研究生复试工作实施细则详见各学院网站公告。</w:t>
      </w:r>
      <w:r>
        <w:rPr>
          <w:rFonts w:hint="eastAsia" w:ascii="宋体" w:hAnsi="宋体"/>
          <w:bCs/>
          <w:szCs w:val="21"/>
          <w:highlight w:val="none"/>
        </w:rPr>
        <w:t>）</w:t>
      </w:r>
    </w:p>
    <w:p>
      <w:pPr>
        <w:spacing w:line="400" w:lineRule="atLeast"/>
        <w:rPr>
          <w:rFonts w:ascii="宋体" w:hAnsi="宋体"/>
          <w:bCs/>
          <w:szCs w:val="21"/>
          <w:highlight w:val="none"/>
        </w:rPr>
      </w:pPr>
    </w:p>
    <w:p>
      <w:pPr>
        <w:spacing w:line="440" w:lineRule="atLeast"/>
        <w:rPr>
          <w:rFonts w:ascii="宋体" w:hAnsi="宋体"/>
          <w:b/>
          <w:color w:val="FF0000"/>
          <w:szCs w:val="21"/>
          <w:highlight w:val="none"/>
        </w:rPr>
      </w:pPr>
      <w:r>
        <w:rPr>
          <w:rFonts w:hint="eastAsia" w:ascii="宋体" w:hAnsi="宋体"/>
          <w:b/>
          <w:color w:val="FF0000"/>
          <w:szCs w:val="21"/>
          <w:highlight w:val="none"/>
        </w:rPr>
        <w:t>1</w:t>
      </w:r>
      <w:r>
        <w:rPr>
          <w:rFonts w:hint="eastAsia" w:ascii="宋体" w:hAnsi="宋体"/>
          <w:b/>
          <w:color w:val="FF0000"/>
          <w:szCs w:val="21"/>
          <w:highlight w:val="none"/>
          <w:lang w:val="en-US" w:eastAsia="zh-CN"/>
        </w:rPr>
        <w:t>5</w:t>
      </w:r>
      <w:r>
        <w:rPr>
          <w:rFonts w:hint="eastAsia" w:ascii="宋体" w:hAnsi="宋体"/>
          <w:b/>
          <w:color w:val="FF0000"/>
          <w:szCs w:val="21"/>
          <w:highlight w:val="none"/>
        </w:rPr>
        <w:t>.问</w:t>
      </w:r>
      <w:r>
        <w:rPr>
          <w:rFonts w:ascii="宋体" w:hAnsi="宋体"/>
          <w:b/>
          <w:color w:val="FF0000"/>
          <w:szCs w:val="21"/>
          <w:highlight w:val="none"/>
        </w:rPr>
        <w:t>：</w:t>
      </w:r>
      <w:r>
        <w:rPr>
          <w:rFonts w:hint="eastAsia" w:ascii="宋体" w:hAnsi="宋体"/>
          <w:b/>
          <w:color w:val="FF0000"/>
          <w:szCs w:val="21"/>
          <w:highlight w:val="none"/>
        </w:rPr>
        <w:t>贵校研究生</w:t>
      </w:r>
      <w:r>
        <w:rPr>
          <w:rFonts w:ascii="宋体" w:hAnsi="宋体"/>
          <w:b/>
          <w:color w:val="FF0000"/>
          <w:szCs w:val="21"/>
          <w:highlight w:val="none"/>
        </w:rPr>
        <w:t>招生在录取过程中会对</w:t>
      </w:r>
      <w:r>
        <w:rPr>
          <w:rFonts w:hint="eastAsia" w:ascii="宋体" w:hAnsi="宋体"/>
          <w:b/>
          <w:color w:val="FF0000"/>
          <w:szCs w:val="21"/>
          <w:highlight w:val="none"/>
        </w:rPr>
        <w:t>外校生</w:t>
      </w:r>
      <w:r>
        <w:rPr>
          <w:rFonts w:ascii="宋体" w:hAnsi="宋体"/>
          <w:b/>
          <w:color w:val="FF0000"/>
          <w:szCs w:val="21"/>
          <w:highlight w:val="none"/>
        </w:rPr>
        <w:t>有差别对待吗？</w:t>
      </w:r>
    </w:p>
    <w:p>
      <w:pPr>
        <w:spacing w:line="440" w:lineRule="atLeast"/>
        <w:rPr>
          <w:rFonts w:ascii="宋体" w:hAnsi="宋体"/>
          <w:szCs w:val="21"/>
          <w:highlight w:val="none"/>
        </w:rPr>
      </w:pPr>
      <w:r>
        <w:rPr>
          <w:rFonts w:hint="eastAsia" w:ascii="宋体" w:hAnsi="宋体"/>
          <w:b/>
          <w:szCs w:val="21"/>
          <w:highlight w:val="none"/>
        </w:rPr>
        <w:t>答</w:t>
      </w:r>
      <w:r>
        <w:rPr>
          <w:rFonts w:ascii="宋体" w:hAnsi="宋体"/>
          <w:b/>
          <w:szCs w:val="21"/>
          <w:highlight w:val="none"/>
        </w:rPr>
        <w:t>：</w:t>
      </w:r>
      <w:r>
        <w:rPr>
          <w:rFonts w:hint="eastAsia" w:ascii="宋体" w:hAnsi="宋体"/>
          <w:szCs w:val="21"/>
          <w:highlight w:val="none"/>
        </w:rPr>
        <w:t>我校历年来研究生招生录取过程中，对本校考生和外校考生一视同仁，均</w:t>
      </w:r>
      <w:r>
        <w:rPr>
          <w:rFonts w:ascii="宋体" w:hAnsi="宋体"/>
          <w:szCs w:val="21"/>
          <w:highlight w:val="none"/>
        </w:rPr>
        <w:t>按照</w:t>
      </w:r>
      <w:r>
        <w:rPr>
          <w:rFonts w:hint="eastAsia" w:ascii="宋体" w:hAnsi="宋体"/>
          <w:szCs w:val="21"/>
          <w:highlight w:val="none"/>
        </w:rPr>
        <w:t>研究生入学考试初试和复试成绩，</w:t>
      </w:r>
      <w:r>
        <w:rPr>
          <w:rFonts w:ascii="宋体" w:hAnsi="宋体"/>
          <w:szCs w:val="21"/>
          <w:highlight w:val="none"/>
        </w:rPr>
        <w:t>择优录取。</w:t>
      </w:r>
    </w:p>
    <w:p>
      <w:pPr>
        <w:spacing w:line="440" w:lineRule="atLeast"/>
        <w:rPr>
          <w:rFonts w:ascii="宋体" w:hAnsi="宋体"/>
          <w:szCs w:val="21"/>
          <w:highlight w:val="none"/>
        </w:rPr>
      </w:pPr>
    </w:p>
    <w:p>
      <w:pPr>
        <w:spacing w:line="440" w:lineRule="atLeast"/>
        <w:rPr>
          <w:rFonts w:ascii="宋体" w:hAnsi="宋体"/>
          <w:b/>
          <w:color w:val="FF0000"/>
          <w:szCs w:val="21"/>
          <w:highlight w:val="none"/>
        </w:rPr>
      </w:pPr>
      <w:r>
        <w:rPr>
          <w:rFonts w:hint="eastAsia" w:ascii="宋体" w:hAnsi="宋体"/>
          <w:b/>
          <w:color w:val="FF0000"/>
          <w:szCs w:val="21"/>
          <w:highlight w:val="none"/>
        </w:rPr>
        <w:t>1</w:t>
      </w:r>
      <w:r>
        <w:rPr>
          <w:rFonts w:hint="eastAsia" w:ascii="宋体" w:hAnsi="宋体"/>
          <w:b/>
          <w:color w:val="FF0000"/>
          <w:szCs w:val="21"/>
          <w:highlight w:val="none"/>
          <w:lang w:val="en-US" w:eastAsia="zh-CN"/>
        </w:rPr>
        <w:t>6</w:t>
      </w:r>
      <w:r>
        <w:rPr>
          <w:rFonts w:hint="eastAsia" w:ascii="宋体" w:hAnsi="宋体"/>
          <w:b/>
          <w:color w:val="FF0000"/>
          <w:szCs w:val="21"/>
          <w:highlight w:val="none"/>
        </w:rPr>
        <w:t>.问</w:t>
      </w:r>
      <w:r>
        <w:rPr>
          <w:rFonts w:ascii="宋体" w:hAnsi="宋体"/>
          <w:b/>
          <w:color w:val="FF0000"/>
          <w:szCs w:val="21"/>
          <w:highlight w:val="none"/>
        </w:rPr>
        <w:t>：</w:t>
      </w:r>
      <w:r>
        <w:rPr>
          <w:rFonts w:ascii="宋体" w:hAnsi="宋体"/>
          <w:b/>
          <w:bCs/>
          <w:color w:val="FF0000"/>
          <w:szCs w:val="21"/>
          <w:highlight w:val="none"/>
        </w:rPr>
        <w:t>贵校</w:t>
      </w:r>
      <w:r>
        <w:rPr>
          <w:rFonts w:hint="eastAsia" w:ascii="宋体" w:hAnsi="宋体"/>
          <w:b/>
          <w:bCs/>
          <w:color w:val="FF0000"/>
          <w:szCs w:val="21"/>
          <w:highlight w:val="none"/>
        </w:rPr>
        <w:t>2019年</w:t>
      </w:r>
      <w:r>
        <w:rPr>
          <w:rFonts w:ascii="宋体" w:hAnsi="宋体"/>
          <w:b/>
          <w:bCs/>
          <w:color w:val="FF0000"/>
          <w:szCs w:val="21"/>
          <w:highlight w:val="none"/>
        </w:rPr>
        <w:t>退役大学生</w:t>
      </w:r>
      <w:r>
        <w:rPr>
          <w:rFonts w:hint="eastAsia" w:ascii="宋体" w:hAnsi="宋体"/>
          <w:b/>
          <w:bCs/>
          <w:color w:val="FF0000"/>
          <w:szCs w:val="21"/>
          <w:highlight w:val="none"/>
        </w:rPr>
        <w:t>士兵</w:t>
      </w:r>
      <w:r>
        <w:rPr>
          <w:rFonts w:ascii="宋体" w:hAnsi="宋体"/>
          <w:b/>
          <w:bCs/>
          <w:color w:val="FF0000"/>
          <w:szCs w:val="21"/>
          <w:highlight w:val="none"/>
        </w:rPr>
        <w:t>计划的复试分数线是多少？</w:t>
      </w:r>
    </w:p>
    <w:p>
      <w:pPr>
        <w:spacing w:line="440" w:lineRule="atLeast"/>
        <w:rPr>
          <w:rFonts w:ascii="宋体" w:hAnsi="宋体"/>
          <w:szCs w:val="21"/>
          <w:highlight w:val="none"/>
        </w:rPr>
      </w:pPr>
      <w:r>
        <w:rPr>
          <w:rFonts w:hint="eastAsia" w:ascii="宋体" w:hAnsi="宋体"/>
          <w:b/>
          <w:szCs w:val="21"/>
          <w:highlight w:val="none"/>
        </w:rPr>
        <w:t>答</w:t>
      </w:r>
      <w:r>
        <w:rPr>
          <w:rFonts w:ascii="宋体" w:hAnsi="宋体"/>
          <w:b/>
          <w:szCs w:val="21"/>
          <w:highlight w:val="none"/>
        </w:rPr>
        <w:t>：</w:t>
      </w:r>
      <w:r>
        <w:rPr>
          <w:rFonts w:hint="eastAsia" w:ascii="宋体" w:hAnsi="宋体"/>
          <w:szCs w:val="21"/>
          <w:highlight w:val="none"/>
        </w:rPr>
        <w:t>我校2019年退役大学生士兵计划复试要求为：总分达到国家总分线70%。</w:t>
      </w:r>
      <w:r>
        <w:rPr>
          <w:rFonts w:hint="eastAsia" w:ascii="宋体" w:hAnsi="宋体"/>
          <w:bCs/>
          <w:szCs w:val="21"/>
          <w:highlight w:val="none"/>
        </w:rPr>
        <w:t>2020年</w:t>
      </w:r>
      <w:r>
        <w:rPr>
          <w:rFonts w:ascii="宋体" w:hAnsi="宋体"/>
          <w:bCs/>
          <w:szCs w:val="21"/>
          <w:highlight w:val="none"/>
        </w:rPr>
        <w:t>退役大学生</w:t>
      </w:r>
      <w:r>
        <w:rPr>
          <w:rFonts w:hint="eastAsia" w:ascii="宋体" w:hAnsi="宋体"/>
          <w:bCs/>
          <w:szCs w:val="21"/>
          <w:highlight w:val="none"/>
        </w:rPr>
        <w:t>士兵</w:t>
      </w:r>
      <w:r>
        <w:rPr>
          <w:rFonts w:ascii="宋体" w:hAnsi="宋体"/>
          <w:bCs/>
          <w:szCs w:val="21"/>
          <w:highlight w:val="none"/>
        </w:rPr>
        <w:t>计划的复试分数线</w:t>
      </w:r>
      <w:r>
        <w:rPr>
          <w:rFonts w:hint="eastAsia" w:ascii="宋体" w:hAnsi="宋体"/>
          <w:bCs/>
          <w:szCs w:val="21"/>
          <w:highlight w:val="none"/>
        </w:rPr>
        <w:t>届时以我校</w:t>
      </w:r>
      <w:r>
        <w:rPr>
          <w:rFonts w:hint="eastAsia" w:ascii="宋体" w:hAnsi="宋体"/>
          <w:b/>
          <w:bCs/>
          <w:szCs w:val="21"/>
          <w:highlight w:val="none"/>
        </w:rPr>
        <w:t>《</w:t>
      </w:r>
      <w:r>
        <w:rPr>
          <w:rFonts w:ascii="宋体" w:hAnsi="宋体"/>
          <w:b/>
          <w:bCs/>
          <w:szCs w:val="21"/>
          <w:highlight w:val="none"/>
        </w:rPr>
        <w:t>20</w:t>
      </w:r>
      <w:r>
        <w:rPr>
          <w:rFonts w:hint="eastAsia" w:ascii="宋体" w:hAnsi="宋体"/>
          <w:b/>
          <w:bCs/>
          <w:szCs w:val="21"/>
          <w:highlight w:val="none"/>
        </w:rPr>
        <w:t>20</w:t>
      </w:r>
      <w:r>
        <w:rPr>
          <w:rFonts w:ascii="宋体" w:hAnsi="宋体"/>
          <w:b/>
          <w:bCs/>
          <w:szCs w:val="21"/>
          <w:highlight w:val="none"/>
        </w:rPr>
        <w:t>年硕士研究生招生复试及录取工作实施意见</w:t>
      </w:r>
      <w:r>
        <w:rPr>
          <w:rFonts w:hint="eastAsia" w:ascii="宋体" w:hAnsi="宋体"/>
          <w:b/>
          <w:bCs/>
          <w:szCs w:val="21"/>
          <w:highlight w:val="none"/>
        </w:rPr>
        <w:t>》</w:t>
      </w:r>
      <w:r>
        <w:rPr>
          <w:rFonts w:hint="eastAsia" w:ascii="宋体" w:hAnsi="宋体"/>
          <w:bCs/>
          <w:szCs w:val="21"/>
          <w:highlight w:val="none"/>
        </w:rPr>
        <w:t>公布内容为准。</w:t>
      </w:r>
    </w:p>
    <w:p>
      <w:pPr>
        <w:spacing w:line="400" w:lineRule="atLeast"/>
        <w:rPr>
          <w:rFonts w:ascii="宋体" w:hAnsi="宋体"/>
          <w:szCs w:val="21"/>
          <w:highlight w:val="none"/>
        </w:rPr>
      </w:pPr>
    </w:p>
    <w:p>
      <w:pPr>
        <w:numPr>
          <w:ilvl w:val="0"/>
          <w:numId w:val="1"/>
        </w:numPr>
        <w:spacing w:line="400" w:lineRule="atLeast"/>
        <w:rPr>
          <w:rFonts w:ascii="宋体" w:hAnsi="宋体"/>
          <w:b/>
          <w:bCs/>
          <w:sz w:val="24"/>
          <w:highlight w:val="none"/>
        </w:rPr>
      </w:pPr>
      <w:r>
        <w:rPr>
          <w:rFonts w:hint="eastAsia" w:ascii="宋体" w:hAnsi="宋体"/>
          <w:b/>
          <w:bCs/>
          <w:sz w:val="24"/>
          <w:highlight w:val="none"/>
        </w:rPr>
        <w:t>其他</w:t>
      </w:r>
    </w:p>
    <w:p>
      <w:pPr>
        <w:spacing w:line="400" w:lineRule="atLeast"/>
        <w:rPr>
          <w:rFonts w:ascii="宋体" w:hAnsi="宋体"/>
          <w:szCs w:val="21"/>
          <w:highlight w:val="none"/>
        </w:rPr>
      </w:pPr>
      <w:r>
        <w:rPr>
          <w:rFonts w:hint="eastAsia" w:ascii="宋体" w:hAnsi="宋体"/>
          <w:b/>
          <w:color w:val="FF0000"/>
          <w:szCs w:val="21"/>
          <w:highlight w:val="none"/>
        </w:rPr>
        <w:t>1</w:t>
      </w:r>
      <w:r>
        <w:rPr>
          <w:rFonts w:hint="eastAsia" w:ascii="宋体" w:hAnsi="宋体"/>
          <w:b/>
          <w:color w:val="FF0000"/>
          <w:szCs w:val="21"/>
          <w:highlight w:val="none"/>
          <w:lang w:val="en-US" w:eastAsia="zh-CN"/>
        </w:rPr>
        <w:t>7</w:t>
      </w:r>
      <w:r>
        <w:rPr>
          <w:rFonts w:hint="eastAsia" w:ascii="宋体" w:hAnsi="宋体"/>
          <w:b/>
          <w:color w:val="FF0000"/>
          <w:szCs w:val="21"/>
          <w:highlight w:val="none"/>
        </w:rPr>
        <w:t>.问：学校有研究生考前辅导班吗？什么时间办？</w:t>
      </w:r>
      <w:r>
        <w:rPr>
          <w:rFonts w:hint="eastAsia" w:ascii="宋体" w:hAnsi="宋体"/>
          <w:b/>
          <w:color w:val="FF0000"/>
          <w:szCs w:val="21"/>
          <w:highlight w:val="none"/>
        </w:rPr>
        <w:br w:type="textWrapping"/>
      </w:r>
      <w:r>
        <w:rPr>
          <w:rFonts w:hint="eastAsia" w:ascii="宋体" w:hAnsi="宋体"/>
          <w:b/>
          <w:szCs w:val="21"/>
          <w:highlight w:val="none"/>
        </w:rPr>
        <w:t>答：</w:t>
      </w:r>
      <w:r>
        <w:rPr>
          <w:rFonts w:hint="eastAsia" w:ascii="宋体" w:hAnsi="宋体"/>
          <w:szCs w:val="21"/>
          <w:highlight w:val="none"/>
        </w:rPr>
        <w:t>教育部规定，招生单位不允许办各种研究生考前辅导班。</w:t>
      </w:r>
    </w:p>
    <w:p>
      <w:pPr>
        <w:spacing w:line="400" w:lineRule="atLeast"/>
        <w:rPr>
          <w:rFonts w:ascii="宋体" w:hAnsi="宋体"/>
          <w:szCs w:val="21"/>
          <w:highlight w:val="none"/>
        </w:rPr>
      </w:pPr>
    </w:p>
    <w:p>
      <w:pPr>
        <w:spacing w:line="440" w:lineRule="atLeast"/>
        <w:rPr>
          <w:rFonts w:ascii="宋体" w:hAnsi="宋体"/>
          <w:b/>
          <w:color w:val="FF0000"/>
          <w:szCs w:val="21"/>
          <w:highlight w:val="none"/>
        </w:rPr>
      </w:pPr>
      <w:r>
        <w:rPr>
          <w:rFonts w:hint="eastAsia" w:ascii="宋体" w:hAnsi="宋体"/>
          <w:b/>
          <w:color w:val="FF0000"/>
          <w:szCs w:val="21"/>
          <w:highlight w:val="none"/>
        </w:rPr>
        <w:t>1</w:t>
      </w:r>
      <w:r>
        <w:rPr>
          <w:rFonts w:hint="eastAsia" w:ascii="宋体" w:hAnsi="宋体"/>
          <w:b/>
          <w:color w:val="FF0000"/>
          <w:szCs w:val="21"/>
          <w:highlight w:val="none"/>
          <w:lang w:val="en-US" w:eastAsia="zh-CN"/>
        </w:rPr>
        <w:t>8</w:t>
      </w:r>
      <w:r>
        <w:rPr>
          <w:rFonts w:hint="eastAsia" w:ascii="宋体" w:hAnsi="宋体"/>
          <w:b/>
          <w:color w:val="FF0000"/>
          <w:szCs w:val="21"/>
          <w:highlight w:val="none"/>
        </w:rPr>
        <w:t>.问</w:t>
      </w:r>
      <w:r>
        <w:rPr>
          <w:rFonts w:ascii="宋体" w:hAnsi="宋体"/>
          <w:b/>
          <w:color w:val="FF0000"/>
          <w:szCs w:val="21"/>
          <w:highlight w:val="none"/>
        </w:rPr>
        <w:t>：</w:t>
      </w:r>
      <w:r>
        <w:rPr>
          <w:rFonts w:hint="eastAsia" w:ascii="宋体" w:hAnsi="宋体"/>
          <w:b/>
          <w:color w:val="FF0000"/>
          <w:szCs w:val="21"/>
          <w:highlight w:val="none"/>
        </w:rPr>
        <w:t>目前研究生</w:t>
      </w:r>
      <w:r>
        <w:rPr>
          <w:rFonts w:ascii="宋体" w:hAnsi="宋体"/>
          <w:b/>
          <w:color w:val="FF0000"/>
          <w:szCs w:val="21"/>
          <w:highlight w:val="none"/>
        </w:rPr>
        <w:t>招生信息</w:t>
      </w:r>
      <w:r>
        <w:rPr>
          <w:rFonts w:hint="eastAsia" w:ascii="宋体" w:hAnsi="宋体"/>
          <w:b/>
          <w:color w:val="FF0000"/>
          <w:szCs w:val="21"/>
          <w:highlight w:val="none"/>
        </w:rPr>
        <w:t>来源很多</w:t>
      </w:r>
      <w:r>
        <w:rPr>
          <w:rFonts w:ascii="宋体" w:hAnsi="宋体"/>
          <w:b/>
          <w:color w:val="FF0000"/>
          <w:szCs w:val="21"/>
          <w:highlight w:val="none"/>
        </w:rPr>
        <w:t>，应该相信哪一个？</w:t>
      </w:r>
    </w:p>
    <w:p>
      <w:pPr>
        <w:spacing w:line="440" w:lineRule="atLeast"/>
        <w:rPr>
          <w:rFonts w:ascii="宋体" w:hAnsi="宋体"/>
          <w:szCs w:val="21"/>
          <w:highlight w:val="none"/>
        </w:rPr>
      </w:pPr>
      <w:r>
        <w:rPr>
          <w:rFonts w:hint="eastAsia" w:ascii="宋体" w:hAnsi="宋体"/>
          <w:b/>
          <w:szCs w:val="21"/>
          <w:highlight w:val="none"/>
        </w:rPr>
        <w:t>答</w:t>
      </w:r>
      <w:r>
        <w:rPr>
          <w:rFonts w:ascii="宋体" w:hAnsi="宋体"/>
          <w:b/>
          <w:szCs w:val="21"/>
          <w:highlight w:val="none"/>
        </w:rPr>
        <w:t>：</w:t>
      </w:r>
      <w:r>
        <w:rPr>
          <w:rFonts w:ascii="宋体" w:hAnsi="宋体"/>
          <w:szCs w:val="21"/>
          <w:highlight w:val="none"/>
        </w:rPr>
        <w:t>我校</w:t>
      </w:r>
      <w:r>
        <w:rPr>
          <w:rFonts w:hint="eastAsia" w:ascii="宋体" w:hAnsi="宋体"/>
          <w:szCs w:val="21"/>
          <w:highlight w:val="none"/>
        </w:rPr>
        <w:t>所有</w:t>
      </w:r>
      <w:r>
        <w:rPr>
          <w:rFonts w:ascii="宋体" w:hAnsi="宋体"/>
          <w:szCs w:val="21"/>
          <w:highlight w:val="none"/>
        </w:rPr>
        <w:t>研究生招生信息</w:t>
      </w:r>
      <w:r>
        <w:rPr>
          <w:rFonts w:hint="eastAsia" w:ascii="宋体" w:hAnsi="宋体"/>
          <w:szCs w:val="21"/>
          <w:highlight w:val="none"/>
        </w:rPr>
        <w:t>发布均</w:t>
      </w:r>
      <w:r>
        <w:rPr>
          <w:rFonts w:ascii="宋体" w:hAnsi="宋体"/>
          <w:szCs w:val="21"/>
          <w:highlight w:val="none"/>
        </w:rPr>
        <w:t>以</w:t>
      </w:r>
      <w:r>
        <w:rPr>
          <w:rFonts w:hint="eastAsia" w:ascii="宋体" w:hAnsi="宋体"/>
          <w:b/>
          <w:szCs w:val="21"/>
          <w:highlight w:val="none"/>
        </w:rPr>
        <w:t>浙江工商大学研究生招生</w:t>
      </w:r>
      <w:r>
        <w:rPr>
          <w:rFonts w:ascii="宋体" w:hAnsi="宋体"/>
          <w:b/>
          <w:szCs w:val="21"/>
          <w:highlight w:val="none"/>
        </w:rPr>
        <w:t>信息网</w:t>
      </w:r>
      <w:r>
        <w:rPr>
          <w:rFonts w:hint="eastAsia" w:ascii="宋体" w:hAnsi="宋体"/>
          <w:szCs w:val="21"/>
          <w:highlight w:val="none"/>
        </w:rPr>
        <w:t>（网址：</w:t>
      </w:r>
      <w:r>
        <w:rPr>
          <w:highlight w:val="none"/>
        </w:rPr>
        <w:fldChar w:fldCharType="begin"/>
      </w:r>
      <w:r>
        <w:rPr>
          <w:highlight w:val="none"/>
        </w:rPr>
        <w:instrText xml:space="preserve"> HYPERLINK "http://yjszs.zjgsu.edu.cn/index.asp" </w:instrText>
      </w:r>
      <w:r>
        <w:rPr>
          <w:highlight w:val="none"/>
        </w:rPr>
        <w:fldChar w:fldCharType="separate"/>
      </w:r>
      <w:r>
        <w:rPr>
          <w:rStyle w:val="7"/>
          <w:rFonts w:ascii="宋体" w:hAnsi="宋体"/>
          <w:szCs w:val="21"/>
          <w:highlight w:val="none"/>
        </w:rPr>
        <w:t>http://yjszs.zjgsu.edu.cn/index.asp</w:t>
      </w:r>
      <w:r>
        <w:rPr>
          <w:rStyle w:val="7"/>
          <w:rFonts w:ascii="宋体" w:hAnsi="宋体"/>
          <w:szCs w:val="21"/>
          <w:highlight w:val="none"/>
        </w:rPr>
        <w:fldChar w:fldCharType="end"/>
      </w:r>
      <w:r>
        <w:rPr>
          <w:rFonts w:hint="eastAsia" w:ascii="宋体" w:hAnsi="宋体"/>
          <w:szCs w:val="21"/>
          <w:highlight w:val="none"/>
        </w:rPr>
        <w:t>）</w:t>
      </w:r>
      <w:r>
        <w:rPr>
          <w:rFonts w:ascii="宋体" w:hAnsi="宋体"/>
          <w:szCs w:val="21"/>
          <w:highlight w:val="none"/>
        </w:rPr>
        <w:t>发布为准</w:t>
      </w:r>
      <w:r>
        <w:rPr>
          <w:rFonts w:hint="eastAsia" w:ascii="宋体" w:hAnsi="宋体"/>
          <w:szCs w:val="21"/>
          <w:highlight w:val="none"/>
        </w:rPr>
        <w:t>！</w:t>
      </w:r>
    </w:p>
    <w:p>
      <w:pPr>
        <w:spacing w:line="440" w:lineRule="atLeast"/>
        <w:rPr>
          <w:rFonts w:hint="eastAsia" w:ascii="宋体" w:hAnsi="宋体"/>
          <w:szCs w:val="21"/>
          <w:highlight w:val="none"/>
        </w:rPr>
      </w:pPr>
      <w:r>
        <w:rPr>
          <w:rFonts w:hint="eastAsia" w:ascii="宋体" w:hAnsi="宋体"/>
          <w:szCs w:val="21"/>
          <w:highlight w:val="none"/>
        </w:rPr>
        <w:t>另外</w:t>
      </w:r>
      <w:r>
        <w:rPr>
          <w:rFonts w:ascii="宋体" w:hAnsi="宋体"/>
          <w:szCs w:val="21"/>
          <w:highlight w:val="none"/>
        </w:rPr>
        <w:t>，</w:t>
      </w:r>
      <w:r>
        <w:rPr>
          <w:rFonts w:hint="eastAsia" w:ascii="宋体" w:hAnsi="宋体"/>
          <w:szCs w:val="21"/>
          <w:highlight w:val="none"/>
        </w:rPr>
        <w:t>为了更好地服务广大考生，</w:t>
      </w:r>
      <w:r>
        <w:rPr>
          <w:rFonts w:ascii="宋体" w:hAnsi="宋体"/>
          <w:szCs w:val="21"/>
          <w:highlight w:val="none"/>
        </w:rPr>
        <w:t>我校研究生会</w:t>
      </w:r>
      <w:r>
        <w:rPr>
          <w:rFonts w:hint="eastAsia" w:ascii="宋体" w:hAnsi="宋体"/>
          <w:szCs w:val="21"/>
          <w:highlight w:val="none"/>
        </w:rPr>
        <w:t>志愿者建立</w:t>
      </w:r>
      <w:r>
        <w:rPr>
          <w:rFonts w:ascii="宋体" w:hAnsi="宋体"/>
          <w:szCs w:val="21"/>
          <w:highlight w:val="none"/>
        </w:rPr>
        <w:t>以下</w:t>
      </w:r>
      <w:r>
        <w:rPr>
          <w:rFonts w:hint="eastAsia" w:ascii="宋体" w:hAnsi="宋体"/>
          <w:szCs w:val="21"/>
          <w:highlight w:val="none"/>
        </w:rPr>
        <w:t>考研咨询QQ群：</w:t>
      </w:r>
    </w:p>
    <w:p>
      <w:pPr>
        <w:spacing w:line="440" w:lineRule="atLeast"/>
        <w:rPr>
          <w:rFonts w:hint="eastAsia" w:ascii="宋体" w:hAnsi="宋体"/>
          <w:b/>
          <w:bCs/>
          <w:szCs w:val="21"/>
          <w:highlight w:val="none"/>
        </w:rPr>
      </w:pPr>
      <w:r>
        <w:rPr>
          <w:rFonts w:hint="eastAsia" w:ascii="宋体" w:hAnsi="宋体"/>
          <w:szCs w:val="21"/>
          <w:highlight w:val="none"/>
        </w:rPr>
        <w:t>2020年浙商大考研官方，群聊号码：</w:t>
      </w:r>
      <w:r>
        <w:rPr>
          <w:rFonts w:hint="eastAsia" w:ascii="宋体" w:hAnsi="宋体"/>
          <w:b/>
          <w:bCs/>
          <w:szCs w:val="21"/>
          <w:highlight w:val="none"/>
        </w:rPr>
        <w:t>851253711</w:t>
      </w:r>
    </w:p>
    <w:p>
      <w:pPr>
        <w:spacing w:line="440" w:lineRule="atLeast"/>
        <w:jc w:val="left"/>
        <w:rPr>
          <w:rFonts w:hint="eastAsia" w:ascii="宋体" w:hAnsi="宋体" w:eastAsiaTheme="minorEastAsia"/>
          <w:szCs w:val="21"/>
          <w:highlight w:val="none"/>
          <w:lang w:eastAsia="zh-CN"/>
        </w:rPr>
      </w:pPr>
      <w:r>
        <w:rPr>
          <w:rFonts w:hint="eastAsia" w:ascii="宋体" w:hAnsi="宋体" w:eastAsiaTheme="minorEastAsia"/>
          <w:szCs w:val="21"/>
          <w:highlight w:val="none"/>
          <w:lang w:eastAsia="zh-CN"/>
        </w:rPr>
        <w:drawing>
          <wp:inline distT="0" distB="0" distL="114300" distR="114300">
            <wp:extent cx="1561465" cy="2139950"/>
            <wp:effectExtent l="0" t="0" r="635" b="12700"/>
            <wp:docPr id="1" name="图片 1" descr="6a59047652b09ca4edebb6632ab3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a59047652b09ca4edebb6632ab39a0"/>
                    <pic:cNvPicPr>
                      <a:picLocks noChangeAspect="1"/>
                    </pic:cNvPicPr>
                  </pic:nvPicPr>
                  <pic:blipFill>
                    <a:blip r:embed="rId4"/>
                    <a:stretch>
                      <a:fillRect/>
                    </a:stretch>
                  </pic:blipFill>
                  <pic:spPr>
                    <a:xfrm>
                      <a:off x="0" y="0"/>
                      <a:ext cx="1561465" cy="2139950"/>
                    </a:xfrm>
                    <a:prstGeom prst="rect">
                      <a:avLst/>
                    </a:prstGeom>
                  </pic:spPr>
                </pic:pic>
              </a:graphicData>
            </a:graphic>
          </wp:inline>
        </w:drawing>
      </w:r>
    </w:p>
    <w:p>
      <w:pPr>
        <w:spacing w:line="440" w:lineRule="atLeast"/>
        <w:rPr>
          <w:rFonts w:ascii="宋体" w:hAnsi="宋体"/>
          <w:b/>
          <w:color w:val="0000FF"/>
          <w:szCs w:val="21"/>
          <w:highlight w:val="none"/>
        </w:rPr>
      </w:pPr>
    </w:p>
    <w:p>
      <w:pPr>
        <w:spacing w:line="440" w:lineRule="atLeast"/>
        <w:rPr>
          <w:rFonts w:ascii="宋体" w:hAnsi="宋体"/>
          <w:szCs w:val="21"/>
          <w:highlight w:val="none"/>
        </w:rPr>
      </w:pPr>
    </w:p>
    <w:p>
      <w:pPr>
        <w:spacing w:line="440" w:lineRule="atLeast"/>
        <w:rPr>
          <w:rFonts w:ascii="宋体" w:hAnsi="宋体"/>
          <w:szCs w:val="21"/>
          <w:highlight w:val="none"/>
        </w:rPr>
      </w:pPr>
      <w:r>
        <w:rPr>
          <w:rFonts w:hint="eastAsia" w:ascii="宋体" w:hAnsi="宋体"/>
          <w:szCs w:val="21"/>
          <w:highlight w:val="none"/>
        </w:rPr>
        <w:t>（注：以上内容如遇政策调整，以上级公布文件为准！）</w:t>
      </w:r>
    </w:p>
    <w:p>
      <w:pPr>
        <w:spacing w:line="440" w:lineRule="atLeast"/>
        <w:rPr>
          <w:rFonts w:ascii="宋体" w:hAnsi="宋体"/>
          <w:szCs w:val="21"/>
          <w:highlight w:val="none"/>
        </w:rPr>
      </w:pPr>
    </w:p>
    <w:p>
      <w:pPr>
        <w:spacing w:line="440" w:lineRule="atLeast"/>
        <w:jc w:val="right"/>
        <w:rPr>
          <w:rFonts w:ascii="宋体" w:hAnsi="宋体"/>
          <w:szCs w:val="21"/>
        </w:rPr>
      </w:pPr>
      <w:r>
        <w:rPr>
          <w:rFonts w:hint="eastAsia" w:ascii="宋体" w:hAnsi="宋体"/>
          <w:szCs w:val="21"/>
        </w:rPr>
        <w:t>浙江工商大学研招办</w:t>
      </w:r>
    </w:p>
    <w:p>
      <w:pPr>
        <w:spacing w:line="440" w:lineRule="atLeast"/>
        <w:jc w:val="right"/>
        <w:rPr>
          <w:rFonts w:ascii="宋体" w:hAnsi="宋体"/>
          <w:szCs w:val="21"/>
        </w:rPr>
      </w:pPr>
      <w:r>
        <w:rPr>
          <w:rFonts w:ascii="宋体" w:hAnsi="宋体"/>
          <w:szCs w:val="21"/>
        </w:rPr>
        <w:t>201</w:t>
      </w:r>
      <w:r>
        <w:rPr>
          <w:rFonts w:hint="eastAsia" w:ascii="宋体" w:hAnsi="宋体"/>
          <w:szCs w:val="21"/>
        </w:rPr>
        <w:t>9</w:t>
      </w:r>
      <w:r>
        <w:rPr>
          <w:rFonts w:ascii="宋体" w:hAnsi="宋体"/>
          <w:szCs w:val="21"/>
        </w:rPr>
        <w:t>年</w:t>
      </w:r>
      <w:r>
        <w:rPr>
          <w:rFonts w:hint="eastAsia" w:ascii="宋体" w:hAnsi="宋体"/>
          <w:szCs w:val="21"/>
          <w:lang w:val="en-US" w:eastAsia="zh-CN"/>
        </w:rPr>
        <w:t>10</w:t>
      </w:r>
      <w:r>
        <w:rPr>
          <w:rFonts w:ascii="宋体" w:hAnsi="宋体"/>
          <w:szCs w:val="21"/>
        </w:rPr>
        <w:t>月</w:t>
      </w:r>
      <w:r>
        <w:rPr>
          <w:rFonts w:hint="eastAsia" w:ascii="宋体" w:hAnsi="宋体"/>
          <w:szCs w:val="21"/>
          <w:lang w:val="en-US" w:eastAsia="zh-CN"/>
        </w:rPr>
        <w:t>15</w:t>
      </w:r>
      <w:r>
        <w:rPr>
          <w:rFonts w:ascii="宋体" w:hAnsi="宋体"/>
          <w:szCs w:val="21"/>
        </w:rPr>
        <w:t>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85991"/>
    <w:multiLevelType w:val="singleLevel"/>
    <w:tmpl w:val="59C8599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23CBB"/>
    <w:rsid w:val="000C3778"/>
    <w:rsid w:val="000E00AB"/>
    <w:rsid w:val="00107633"/>
    <w:rsid w:val="0013594A"/>
    <w:rsid w:val="001C7730"/>
    <w:rsid w:val="001E0872"/>
    <w:rsid w:val="00206A6A"/>
    <w:rsid w:val="00256415"/>
    <w:rsid w:val="002730DF"/>
    <w:rsid w:val="00292856"/>
    <w:rsid w:val="003020BA"/>
    <w:rsid w:val="00304239"/>
    <w:rsid w:val="00305EAA"/>
    <w:rsid w:val="003B2CCE"/>
    <w:rsid w:val="00403352"/>
    <w:rsid w:val="00410081"/>
    <w:rsid w:val="00460C66"/>
    <w:rsid w:val="004A4FFE"/>
    <w:rsid w:val="005151F5"/>
    <w:rsid w:val="00597EDC"/>
    <w:rsid w:val="005A6A89"/>
    <w:rsid w:val="005E09AB"/>
    <w:rsid w:val="00632F8A"/>
    <w:rsid w:val="006412BD"/>
    <w:rsid w:val="00662C49"/>
    <w:rsid w:val="00697FB9"/>
    <w:rsid w:val="00720B6C"/>
    <w:rsid w:val="00740EB7"/>
    <w:rsid w:val="00773BD8"/>
    <w:rsid w:val="007D1DD8"/>
    <w:rsid w:val="007E59AC"/>
    <w:rsid w:val="007F415C"/>
    <w:rsid w:val="008B2955"/>
    <w:rsid w:val="00983CBD"/>
    <w:rsid w:val="009D23F9"/>
    <w:rsid w:val="00A863FC"/>
    <w:rsid w:val="00AE2336"/>
    <w:rsid w:val="00B04C79"/>
    <w:rsid w:val="00B152C8"/>
    <w:rsid w:val="00B22CD9"/>
    <w:rsid w:val="00B568B7"/>
    <w:rsid w:val="00B86247"/>
    <w:rsid w:val="00BC278C"/>
    <w:rsid w:val="00BD6C18"/>
    <w:rsid w:val="00BF24F4"/>
    <w:rsid w:val="00BF6E68"/>
    <w:rsid w:val="00C7222B"/>
    <w:rsid w:val="00C766BB"/>
    <w:rsid w:val="00CE1476"/>
    <w:rsid w:val="00CE31CE"/>
    <w:rsid w:val="00CF577E"/>
    <w:rsid w:val="00D96387"/>
    <w:rsid w:val="00E62821"/>
    <w:rsid w:val="00E63426"/>
    <w:rsid w:val="00E946B8"/>
    <w:rsid w:val="00EB4B13"/>
    <w:rsid w:val="00EB50EC"/>
    <w:rsid w:val="00F07CAB"/>
    <w:rsid w:val="00F14E0F"/>
    <w:rsid w:val="00F152B9"/>
    <w:rsid w:val="00F249F9"/>
    <w:rsid w:val="00FD05F1"/>
    <w:rsid w:val="02F10FD5"/>
    <w:rsid w:val="10283C44"/>
    <w:rsid w:val="15242B6D"/>
    <w:rsid w:val="1B723CBB"/>
    <w:rsid w:val="30B150C9"/>
    <w:rsid w:val="344E01E4"/>
    <w:rsid w:val="39865FA0"/>
    <w:rsid w:val="3CD05965"/>
    <w:rsid w:val="40E1454F"/>
    <w:rsid w:val="451E6341"/>
    <w:rsid w:val="45F065DB"/>
    <w:rsid w:val="491E3407"/>
    <w:rsid w:val="510143F4"/>
    <w:rsid w:val="5132344E"/>
    <w:rsid w:val="58E430EF"/>
    <w:rsid w:val="671E3227"/>
    <w:rsid w:val="6E7C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954F72" w:themeColor="followedHyperlink"/>
      <w:u w:val="single"/>
      <w14:textFill>
        <w14:solidFill>
          <w14:schemeClr w14:val="folHlink"/>
        </w14:solidFill>
      </w14:textFill>
    </w:rPr>
  </w:style>
  <w:style w:type="character" w:styleId="7">
    <w:name w:val="Hyperlink"/>
    <w:basedOn w:val="5"/>
    <w:qFormat/>
    <w:uiPriority w:val="0"/>
    <w:rPr>
      <w:color w:val="333333"/>
      <w:u w:val="none"/>
    </w:rPr>
  </w:style>
  <w:style w:type="character" w:customStyle="1" w:styleId="8">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6</Pages>
  <Words>779</Words>
  <Characters>4445</Characters>
  <Lines>37</Lines>
  <Paragraphs>10</Paragraphs>
  <TotalTime>2</TotalTime>
  <ScaleCrop>false</ScaleCrop>
  <LinksUpToDate>false</LinksUpToDate>
  <CharactersWithSpaces>5214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2019-09-26T06:06:00Z</dcterms:created>
  <dc:creator>Administrator</dc:creator>
  <cp:lastModifiedBy>史瑶瑶</cp:lastModifiedBy>
  <dcterms:modified xsi:type="dcterms:W3CDTF">2019-10-15T06:13:15Z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