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《设计</w:t>
      </w:r>
      <w:bookmarkStart w:id="0" w:name="_GoBack"/>
      <w:bookmarkEnd w:id="0"/>
      <w:r>
        <w:rPr>
          <w:lang w:val="en-US" w:eastAsia="zh-CN"/>
        </w:rPr>
        <w:t>艺术理论（630）》考试大纲</w:t>
      </w:r>
    </w:p>
    <w:tbl>
      <w:tblPr>
        <w:tblW w:w="924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5"/>
        <w:gridCol w:w="2665"/>
        <w:gridCol w:w="2199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65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6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9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51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38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1.基本概念、基本理论：名词解释、填空、简答     50%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2.基本理论与方法的应用：叙述及综合分析题    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一、考试总体要求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中外艺术设计史、设计概论的相关内容。考试出题以参考书涉及的内容为主，需要考生按研究生考试要求，掌握艺术设计的相关理论知识，并能够综合理解加以运用，展现专业知识水平以及学习理解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二、考试内容及比例（150分）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设计原理：满分60分。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要求考生全面地了解艺术设计原理教材，掌握艺术设计学的基本概念、理论和观点，包括艺术设计的原则、方法以及与设计应用相关的技术问题。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①考试内容以艺术设计原理教材为主，辅以所列参考书目，包括艺术设计杂志近年来的新观点和新思潮等内容。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②能准确解释与艺术设计相关的名词和基本概念。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③能正确、清楚、简明扼要地表述艺术设计的原则、方法以及与设计应用相关的技术问题。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④能通过笔述和绘图，结合理论和设计实例，评述和分析艺术设计学科的各种观点、思潮、发展趋势以及设计应用相关问题，观点清晰，论证合理。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世界现代设计史和中国艺术设计史：满分90分。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比较全面地了解中西方艺术设计史发展演变的进程，把握各历史时期的设计思潮，理解不同地区、政治、经济、思想、文化、技术背景条件下的设计风格特点，掌握设计历史中重要的设计风格思想和经验。考生应在了解基本史实的基础上，具有良好的阅读、理解、叙述、绘图和综合分析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1.《设计学概论》尹定邦，邵红  湖南科学技术出版社 2016年版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2.《世界现代设计史》王受之 中国青年出版社 2015年版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3.《中国设计艺术史论》李立新 人民出版社 2011年版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7060FD0"/>
    <w:rsid w:val="1B1C56D8"/>
    <w:rsid w:val="1CD93D14"/>
    <w:rsid w:val="1D1F617C"/>
    <w:rsid w:val="23810892"/>
    <w:rsid w:val="26D013B8"/>
    <w:rsid w:val="286A6F15"/>
    <w:rsid w:val="291A750F"/>
    <w:rsid w:val="29D140C4"/>
    <w:rsid w:val="2C642C0B"/>
    <w:rsid w:val="2F49365D"/>
    <w:rsid w:val="33C12F10"/>
    <w:rsid w:val="341E6C41"/>
    <w:rsid w:val="3686704A"/>
    <w:rsid w:val="38D178D4"/>
    <w:rsid w:val="39EC32C7"/>
    <w:rsid w:val="3A5F2C2D"/>
    <w:rsid w:val="3E1F78BB"/>
    <w:rsid w:val="3F3D2907"/>
    <w:rsid w:val="429113A6"/>
    <w:rsid w:val="42AD315B"/>
    <w:rsid w:val="432F17C6"/>
    <w:rsid w:val="43A22D44"/>
    <w:rsid w:val="44540215"/>
    <w:rsid w:val="46986BCC"/>
    <w:rsid w:val="479F067A"/>
    <w:rsid w:val="47E61825"/>
    <w:rsid w:val="4A185D7E"/>
    <w:rsid w:val="4B4D1EBA"/>
    <w:rsid w:val="513B7BA0"/>
    <w:rsid w:val="569178E3"/>
    <w:rsid w:val="5ED447C8"/>
    <w:rsid w:val="64662F07"/>
    <w:rsid w:val="64B93D15"/>
    <w:rsid w:val="65FE21AE"/>
    <w:rsid w:val="697C099C"/>
    <w:rsid w:val="6AD917D1"/>
    <w:rsid w:val="6F455C5A"/>
    <w:rsid w:val="71775855"/>
    <w:rsid w:val="74E751E9"/>
    <w:rsid w:val="74E772EF"/>
    <w:rsid w:val="767A5D0E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