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D826" w14:textId="33BBDA46" w:rsidR="00F756BE" w:rsidRPr="0091247C" w:rsidRDefault="001D3A5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color w:val="000000" w:themeColor="text1"/>
          <w:sz w:val="30"/>
          <w:szCs w:val="30"/>
        </w:rPr>
      </w:pPr>
      <w:r w:rsidRPr="0091247C">
        <w:rPr>
          <w:rFonts w:ascii="Arial" w:eastAsia="楷体_GB2312" w:hAnsi="Arial" w:cs="Arial"/>
          <w:b/>
          <w:color w:val="000000" w:themeColor="text1"/>
          <w:sz w:val="30"/>
          <w:szCs w:val="30"/>
        </w:rPr>
        <w:t>20</w:t>
      </w:r>
      <w:r w:rsidR="004855E0" w:rsidRPr="0091247C">
        <w:rPr>
          <w:rFonts w:ascii="Arial" w:eastAsia="楷体_GB2312" w:hAnsi="Arial" w:cs="Arial"/>
          <w:b/>
          <w:color w:val="000000" w:themeColor="text1"/>
          <w:sz w:val="30"/>
          <w:szCs w:val="30"/>
        </w:rPr>
        <w:t>2</w:t>
      </w:r>
      <w:r w:rsidR="00FC260B" w:rsidRPr="0091247C">
        <w:rPr>
          <w:rFonts w:ascii="Arial" w:eastAsia="楷体_GB2312" w:hAnsi="Arial" w:cs="Arial"/>
          <w:b/>
          <w:color w:val="000000" w:themeColor="text1"/>
          <w:sz w:val="30"/>
          <w:szCs w:val="30"/>
        </w:rPr>
        <w:t>1</w:t>
      </w:r>
      <w:r w:rsidRPr="0091247C">
        <w:rPr>
          <w:rFonts w:ascii="微软雅黑" w:eastAsia="微软雅黑" w:hAnsi="微软雅黑" w:cs="Arial"/>
          <w:b/>
          <w:color w:val="000000" w:themeColor="text1"/>
          <w:sz w:val="30"/>
          <w:szCs w:val="30"/>
        </w:rPr>
        <w:t>中山大学药学院研究生复试</w:t>
      </w:r>
    </w:p>
    <w:p w14:paraId="24F0827C" w14:textId="3DB99BB0" w:rsidR="00F756BE" w:rsidRPr="0091247C" w:rsidRDefault="001D3A5C" w:rsidP="00E36486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color w:val="000000" w:themeColor="text1"/>
          <w:sz w:val="30"/>
          <w:szCs w:val="30"/>
        </w:rPr>
      </w:pPr>
      <w:r w:rsidRPr="0091247C">
        <w:rPr>
          <w:rFonts w:ascii="微软雅黑" w:eastAsia="微软雅黑" w:hAnsi="微软雅黑" w:cs="Arial"/>
          <w:b/>
          <w:color w:val="000000" w:themeColor="text1"/>
          <w:sz w:val="30"/>
          <w:szCs w:val="30"/>
        </w:rPr>
        <w:t>药物化学专业指引及注意事项</w:t>
      </w:r>
    </w:p>
    <w:p w14:paraId="39CAA451" w14:textId="77777777" w:rsidR="00F756BE" w:rsidRPr="0091247C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 w:themeColor="text1"/>
          <w:kern w:val="0"/>
          <w:sz w:val="30"/>
          <w:szCs w:val="30"/>
        </w:rPr>
      </w:pPr>
      <w:r w:rsidRPr="0091247C">
        <w:rPr>
          <w:rFonts w:ascii="黑体" w:eastAsia="黑体" w:hAnsi="黑体"/>
          <w:b/>
          <w:color w:val="000000" w:themeColor="text1"/>
          <w:kern w:val="0"/>
          <w:sz w:val="30"/>
          <w:szCs w:val="30"/>
        </w:rPr>
        <w:t>复试形式</w:t>
      </w:r>
      <w:r w:rsidRPr="0091247C">
        <w:rPr>
          <w:rFonts w:ascii="黑体" w:eastAsia="黑体" w:hAnsi="黑体" w:hint="eastAsia"/>
          <w:b/>
          <w:color w:val="000000" w:themeColor="text1"/>
          <w:kern w:val="0"/>
          <w:sz w:val="30"/>
          <w:szCs w:val="30"/>
        </w:rPr>
        <w:t>与</w:t>
      </w:r>
      <w:r w:rsidRPr="0091247C">
        <w:rPr>
          <w:rFonts w:ascii="黑体" w:eastAsia="黑体" w:hAnsi="黑体"/>
          <w:b/>
          <w:color w:val="000000" w:themeColor="text1"/>
          <w:kern w:val="0"/>
          <w:sz w:val="30"/>
          <w:szCs w:val="30"/>
        </w:rPr>
        <w:t>分值分配</w:t>
      </w:r>
    </w:p>
    <w:p w14:paraId="2E0E8607" w14:textId="59E99AF0" w:rsidR="00F756BE" w:rsidRPr="0091247C" w:rsidRDefault="002A6742" w:rsidP="00F05285">
      <w:pPr>
        <w:spacing w:line="360" w:lineRule="auto"/>
        <w:ind w:leftChars="-4" w:left="-8" w:rightChars="-91" w:right="-191" w:firstLineChars="202" w:firstLine="56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本次</w:t>
      </w:r>
      <w:r w:rsidR="001D3A5C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复试为</w:t>
      </w:r>
      <w:r w:rsidR="00BC6C47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线上复试</w:t>
      </w:r>
      <w:r w:rsidR="00490966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。</w:t>
      </w:r>
      <w:r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复试</w:t>
      </w:r>
      <w:r w:rsidR="0090411C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内容包括</w:t>
      </w:r>
      <w:r w:rsidR="004F11F2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综合评价</w:t>
      </w:r>
      <w:r w:rsidR="001D3A5C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、</w:t>
      </w:r>
      <w:r w:rsidR="004C588E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外语应用能力测试</w:t>
      </w:r>
      <w:r w:rsidR="001D3A5C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、</w:t>
      </w:r>
      <w:r w:rsidR="0090411C" w:rsidRPr="0091247C">
        <w:rPr>
          <w:rFonts w:ascii="Times New Roman" w:eastAsia="楷体_GB2312" w:hAnsi="Times New Roman" w:hint="eastAsia"/>
          <w:color w:val="000000" w:themeColor="text1"/>
          <w:sz w:val="28"/>
          <w:szCs w:val="28"/>
        </w:rPr>
        <w:t>专业能力及</w:t>
      </w:r>
      <w:r w:rsidR="0090411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综合素质考核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四个部分。复试成绩满分为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500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分，包括</w:t>
      </w:r>
      <w:r w:rsidR="00667C39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综合评价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（满分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100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分）、</w:t>
      </w:r>
      <w:r w:rsidR="00FA449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外语应用能力测试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（满分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100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分）、</w:t>
      </w:r>
      <w:r w:rsidR="00AC17A1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专业能力及综合素质考核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（满分</w:t>
      </w:r>
      <w:r w:rsidR="00AC17A1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30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0</w:t>
      </w:r>
      <w:r w:rsidR="001D3A5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分）。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复试与</w:t>
      </w:r>
      <w:r w:rsidR="00085B78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初试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将各占总成绩的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5</w:t>
      </w:r>
      <w:r w:rsidR="005523D0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0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%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</w:t>
      </w:r>
      <w:r w:rsidR="0021600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最终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以总成绩排名优先顺序，</w:t>
      </w:r>
      <w:r w:rsidR="002D509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总成绩同分情况下按照初试成绩排序，</w:t>
      </w:r>
      <w:r w:rsidR="005523D0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择优录取。</w:t>
      </w:r>
      <w:r w:rsidR="00BA1A3D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复试成绩将会在学院网站公示。</w:t>
      </w:r>
    </w:p>
    <w:p w14:paraId="7E3882C5" w14:textId="77777777" w:rsidR="00F756BE" w:rsidRPr="00912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47C">
        <w:rPr>
          <w:rFonts w:ascii="黑体" w:eastAsia="黑体" w:hAnsi="黑体" w:hint="eastAsia"/>
          <w:b/>
          <w:color w:val="000000" w:themeColor="text1"/>
          <w:sz w:val="30"/>
          <w:szCs w:val="30"/>
        </w:rPr>
        <w:t>二</w:t>
      </w:r>
      <w:r w:rsidRPr="0091247C">
        <w:rPr>
          <w:rFonts w:ascii="黑体" w:eastAsia="黑体" w:hAnsi="黑体"/>
          <w:b/>
          <w:color w:val="000000" w:themeColor="text1"/>
          <w:sz w:val="30"/>
          <w:szCs w:val="30"/>
        </w:rPr>
        <w:t>、</w:t>
      </w:r>
      <w:r w:rsidRPr="0091247C">
        <w:rPr>
          <w:rFonts w:ascii="黑体" w:eastAsia="黑体" w:hAnsi="黑体"/>
          <w:b/>
          <w:color w:val="000000" w:themeColor="text1"/>
          <w:kern w:val="0"/>
          <w:sz w:val="30"/>
          <w:szCs w:val="30"/>
        </w:rPr>
        <w:t>复试</w:t>
      </w:r>
      <w:r w:rsidRPr="0091247C">
        <w:rPr>
          <w:rFonts w:ascii="黑体" w:eastAsia="黑体" w:hAnsi="黑体" w:hint="eastAsia"/>
          <w:b/>
          <w:color w:val="000000" w:themeColor="text1"/>
          <w:kern w:val="0"/>
          <w:sz w:val="30"/>
          <w:szCs w:val="30"/>
        </w:rPr>
        <w:t>时间、地点安排及注意事项</w:t>
      </w:r>
    </w:p>
    <w:p w14:paraId="37A116DC" w14:textId="4C56B1AA" w:rsidR="00622A42" w:rsidRPr="0091247C" w:rsidRDefault="00B01A7F" w:rsidP="00253CBF">
      <w:pPr>
        <w:spacing w:after="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（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1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）备考</w:t>
      </w:r>
      <w:r w:rsidR="00622A42"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202</w:t>
      </w:r>
      <w:r w:rsidR="00E27FB8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年</w:t>
      </w:r>
      <w:r w:rsidR="00E27FB8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="00E27FB8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</w:t>
      </w:r>
      <w:r w:rsidR="002E1F11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9</w:t>
      </w:r>
      <w:r w:rsidR="009669DE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:00</w:t>
      </w:r>
      <w:r w:rsidR="00FC084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-</w:t>
      </w:r>
      <w:r w:rsidR="00FC084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11:00</w:t>
      </w:r>
      <w:r w:rsidR="00FC084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期间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，</w:t>
      </w:r>
      <w:r w:rsidR="00FC084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请</w:t>
      </w:r>
      <w:r w:rsidR="00FD5D66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扫描</w:t>
      </w:r>
      <w:r w:rsidR="00FC084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二维码添加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复试秘书</w:t>
      </w:r>
      <w:r w:rsidR="00E27FB8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（李老师）的</w:t>
      </w:r>
      <w:r w:rsidR="00FC084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企业</w:t>
      </w:r>
      <w:r w:rsidR="00FC084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微信</w:t>
      </w:r>
      <w:r w:rsidR="00D871B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</w:t>
      </w:r>
      <w:r w:rsidR="001A2D08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届时</w:t>
      </w:r>
      <w:r w:rsidR="0063419B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将</w:t>
      </w:r>
      <w:r w:rsidR="00C742A8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分发《报考导师志愿表》以及各导师今年的名额分配表</w:t>
      </w:r>
      <w:r w:rsidR="00D871B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。</w:t>
      </w:r>
    </w:p>
    <w:p w14:paraId="27428937" w14:textId="77777777" w:rsidR="001A60EA" w:rsidRPr="0091247C" w:rsidRDefault="001A60EA" w:rsidP="001A60EA">
      <w:pPr>
        <w:spacing w:after="0" w:line="360" w:lineRule="auto"/>
        <w:ind w:leftChars="-4" w:left="-8" w:rightChars="-91" w:right="-191" w:firstLineChars="152" w:firstLine="426"/>
        <w:jc w:val="center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3860C6FA" wp14:editId="73BE3331">
            <wp:extent cx="1480564" cy="1550018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87" cy="169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9AD4" w14:textId="528A6DBF" w:rsidR="001A60EA" w:rsidRPr="0091247C" w:rsidRDefault="001A60EA" w:rsidP="001A60EA">
      <w:pPr>
        <w:spacing w:after="200" w:line="360" w:lineRule="auto"/>
        <w:ind w:leftChars="-4" w:left="-8" w:rightChars="-91" w:right="-191" w:firstLineChars="152" w:firstLine="319"/>
        <w:jc w:val="center"/>
        <w:rPr>
          <w:rFonts w:ascii="Arial" w:eastAsia="楷体_GB2312" w:hAnsi="Arial" w:cs="Arial"/>
          <w:color w:val="000000" w:themeColor="text1"/>
          <w:szCs w:val="21"/>
        </w:rPr>
      </w:pPr>
      <w:r w:rsidRPr="0091247C">
        <w:rPr>
          <w:rFonts w:ascii="Arial" w:eastAsia="楷体_GB2312" w:hAnsi="Arial" w:cs="Arial" w:hint="eastAsia"/>
          <w:color w:val="000000" w:themeColor="text1"/>
          <w:szCs w:val="21"/>
        </w:rPr>
        <w:t>李老师企业微信</w:t>
      </w:r>
    </w:p>
    <w:p w14:paraId="5CB557CE" w14:textId="07D0F4A0" w:rsidR="001A60EA" w:rsidRPr="0091247C" w:rsidRDefault="001A60EA" w:rsidP="001A60EA">
      <w:pPr>
        <w:spacing w:after="200" w:line="360" w:lineRule="auto"/>
        <w:ind w:leftChars="-4" w:left="-8" w:rightChars="-91" w:right="-191" w:firstLineChars="202" w:firstLine="56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（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2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）报考导师志愿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填写：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《报考导师志愿表》以及各导师今年的名额分配表将在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021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年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日通过</w:t>
      </w:r>
      <w:r w:rsidR="00610BC2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企业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微信分发给考生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。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导师的个人简历可参考药学院网上资料。</w:t>
      </w:r>
    </w:p>
    <w:p w14:paraId="61636185" w14:textId="1E1C7EA3" w:rsidR="00CE380B" w:rsidRPr="0091247C" w:rsidRDefault="00CE380B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lastRenderedPageBreak/>
        <w:t>（</w:t>
      </w:r>
      <w:r w:rsidR="001A60EA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）</w:t>
      </w:r>
      <w:r w:rsidR="008B52DD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综合评价</w:t>
      </w:r>
      <w:r w:rsidR="007E484B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相关</w:t>
      </w:r>
      <w:r w:rsidR="00F972BA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材料</w:t>
      </w:r>
      <w:r w:rsidR="008B52DD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：</w:t>
      </w:r>
      <w:r w:rsidR="00076DC6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请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提供</w:t>
      </w:r>
      <w:r w:rsidR="005249E4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本科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学习成绩单、科研成果、竞赛获奖、社会服务等相关补充材料（要求</w:t>
      </w:r>
      <w:r w:rsidR="002436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以</w:t>
      </w:r>
      <w:r w:rsidR="002436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PDF</w:t>
      </w:r>
      <w:r w:rsidR="002436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的形式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提交</w:t>
      </w:r>
      <w:r w:rsidR="003E023A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，首页为</w:t>
      </w:r>
      <w:r w:rsidR="00181847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材料清单目录</w:t>
      </w:r>
      <w:r w:rsidR="001613E4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，目录后附上</w:t>
      </w:r>
      <w:r w:rsidR="009A69CB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原件的扫描件</w:t>
      </w:r>
      <w:r w:rsidR="00F17C5A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</w:t>
      </w:r>
      <w:r w:rsidR="004407C6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文件</w:t>
      </w:r>
      <w:r w:rsidR="00D455E5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统一命名为</w:t>
      </w:r>
      <w:r w:rsidR="002436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“</w:t>
      </w:r>
      <w:r w:rsidR="00E36486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综合评价相关材料</w:t>
      </w:r>
      <w:r w:rsidR="00E36486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-</w:t>
      </w:r>
      <w:r w:rsidR="00E36486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姓名</w:t>
      </w:r>
      <w:r w:rsidR="002436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”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）。</w:t>
      </w:r>
    </w:p>
    <w:p w14:paraId="30A10C3B" w14:textId="3B081E45" w:rsidR="00E36486" w:rsidRPr="0091247C" w:rsidRDefault="00E36486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（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4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）材料收集：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请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考生于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021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年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</w:t>
      </w:r>
      <w:r w:rsid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</w:t>
      </w:r>
      <w:r w:rsid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9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:00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前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将填好的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《报考导师志愿表》</w:t>
      </w:r>
      <w:r w:rsidR="00610BC2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（考生需打印并亲笔签名）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与综合评价相关材料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以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“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姓名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”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为标题，</w:t>
      </w:r>
      <w:r w:rsidR="00F17C5A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一同发送至</w:t>
      </w:r>
      <w:r w:rsidR="00F17C5A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lirui89@mail.sysu.edu.cn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 w14:paraId="572BCE8D" w14:textId="5182E869" w:rsidR="00F17C5A" w:rsidRPr="0091247C" w:rsidRDefault="00F17C5A" w:rsidP="00F17C5A">
      <w:pPr>
        <w:spacing w:line="360" w:lineRule="auto"/>
        <w:ind w:leftChars="-4" w:left="-8" w:rightChars="-91" w:right="-191" w:firstLineChars="154" w:firstLine="431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（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5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）设备安装：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请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考生于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021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年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24:00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前</w:t>
      </w:r>
      <w:r w:rsidRPr="0091247C">
        <w:rPr>
          <w:rFonts w:ascii="Times New Roman" w:eastAsia="楷体" w:hAnsi="Times New Roman"/>
          <w:color w:val="000000" w:themeColor="text1"/>
          <w:sz w:val="28"/>
          <w:szCs w:val="28"/>
        </w:rPr>
        <w:t>之前选好网络配置，确保备考及复试阶段的网络通畅，安装</w:t>
      </w:r>
      <w:r w:rsidRPr="0091247C">
        <w:rPr>
          <w:rFonts w:ascii="Times New Roman" w:eastAsia="楷体" w:hAnsi="Times New Roman"/>
          <w:b/>
          <w:bCs/>
          <w:color w:val="000000" w:themeColor="text1"/>
          <w:sz w:val="28"/>
          <w:szCs w:val="28"/>
          <w:u w:val="single"/>
        </w:rPr>
        <w:t>腾讯会议客户端</w:t>
      </w:r>
      <w:r w:rsidRPr="0091247C">
        <w:rPr>
          <w:rFonts w:ascii="Times New Roman" w:eastAsia="楷体" w:hAnsi="Times New Roman"/>
          <w:color w:val="000000" w:themeColor="text1"/>
          <w:sz w:val="28"/>
          <w:szCs w:val="28"/>
        </w:rPr>
        <w:t>（手机和电脑都要）。</w:t>
      </w:r>
    </w:p>
    <w:p w14:paraId="12609AAF" w14:textId="12B9F988" w:rsidR="00622A42" w:rsidRPr="0091247C" w:rsidRDefault="00622A42" w:rsidP="00622A42">
      <w:pPr>
        <w:spacing w:after="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（</w:t>
      </w:r>
      <w:r w:rsidR="00F17C5A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6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）复试抽签</w:t>
      </w:r>
      <w:r w:rsidR="004F6F5A"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及线上会议使用培训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2021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年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9:30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，复试秘书将与考生通过腾讯会议连线（进入会议请先关闭摄像与音频），</w:t>
      </w:r>
      <w:r w:rsidR="004F6F5A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安排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复试顺序</w:t>
      </w:r>
      <w:r w:rsidR="004F6F5A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及线上会议注意事项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。请考生务必记住复试顺序编号，复试将按照编号进行。</w:t>
      </w:r>
    </w:p>
    <w:p w14:paraId="5EEFF1BC" w14:textId="49D37BB1" w:rsidR="00F756BE" w:rsidRPr="0091247C" w:rsidRDefault="001D3A5C" w:rsidP="00F05285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（</w:t>
      </w:r>
      <w:r w:rsidR="00F17C5A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7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）</w:t>
      </w:r>
      <w:r w:rsidR="00015FA1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综合评价与外语应用能力测试</w:t>
      </w:r>
      <w:r w:rsidR="003015F5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线上面试</w:t>
      </w:r>
      <w:r w:rsidR="003015F5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按编号顺次进行，</w:t>
      </w:r>
      <w:r w:rsidR="00F621B6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8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分钟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/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人。时间：</w:t>
      </w:r>
      <w:r w:rsidR="002536C7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20</w:t>
      </w:r>
      <w:r w:rsidR="001D19B4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</w:t>
      </w:r>
      <w:r w:rsidR="00253CBF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年</w:t>
      </w:r>
      <w:r w:rsidR="00253CBF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="00253CBF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24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</w:t>
      </w:r>
      <w:r w:rsidR="00FF0E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8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:</w:t>
      </w:r>
      <w:r w:rsidR="00FF0E6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0~12:00</w:t>
      </w:r>
      <w:r w:rsidR="00C35BE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 xml:space="preserve">, 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13:00~1</w:t>
      </w:r>
      <w:r w:rsidR="00622A4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5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:00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；</w:t>
      </w:r>
      <w:r w:rsidR="00593B9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形式</w:t>
      </w:r>
      <w:r w:rsidR="00C47B97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：腾讯会议</w:t>
      </w:r>
      <w:r w:rsidR="00593B9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在线</w:t>
      </w:r>
      <w:r w:rsidR="003E703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进行</w:t>
      </w:r>
      <w:r w:rsidR="00853E84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（面试设备与监控设备需要同时连接）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。</w:t>
      </w:r>
    </w:p>
    <w:p w14:paraId="17E5A5F1" w14:textId="2F8BBD77" w:rsidR="00F17C5A" w:rsidRPr="0091247C" w:rsidRDefault="001D3A5C" w:rsidP="001A60EA">
      <w:pPr>
        <w:spacing w:after="200" w:line="360" w:lineRule="auto"/>
        <w:ind w:leftChars="-4" w:left="-8" w:rightChars="-91" w:right="-191" w:firstLineChars="152" w:firstLine="426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（</w:t>
      </w:r>
      <w:r w:rsidR="00F17C5A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8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）</w:t>
      </w:r>
      <w:r w:rsidR="00664CF7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专业能力及综合素质考核</w:t>
      </w:r>
      <w:r w:rsidR="003015F5"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线上面试：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按编号顺次进行，</w:t>
      </w:r>
      <w:r w:rsidR="0016231F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12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分钟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/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人。时间：</w:t>
      </w:r>
      <w:r w:rsidR="002536C7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20</w:t>
      </w:r>
      <w:r w:rsidR="008463FA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</w:t>
      </w:r>
      <w:r w:rsidR="00622A4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年</w:t>
      </w:r>
      <w:r w:rsidR="00622A4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月</w:t>
      </w:r>
      <w:r w:rsidR="00622A4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24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日</w:t>
      </w:r>
      <w:r w:rsidR="002536C7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8:30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~12:00</w:t>
      </w:r>
      <w:r w:rsidR="00C35BE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 xml:space="preserve">, 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13:00~</w:t>
      </w:r>
      <w:r w:rsidR="00622A4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17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:</w:t>
      </w:r>
      <w:r w:rsidR="00622A4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30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；</w:t>
      </w:r>
      <w:r w:rsidR="00593B9C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形式</w:t>
      </w:r>
      <w:r w:rsidR="00C47B97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：腾讯会议</w:t>
      </w:r>
      <w:r w:rsidR="003E703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在线进行</w:t>
      </w:r>
      <w:r w:rsidR="00853E84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（面试设备与监控设备需要同时连接）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。</w:t>
      </w:r>
    </w:p>
    <w:p w14:paraId="601BCB04" w14:textId="04306A92" w:rsidR="00F17C5A" w:rsidRPr="0091247C" w:rsidRDefault="00F17C5A" w:rsidP="00F17C5A">
      <w:pPr>
        <w:spacing w:after="200" w:line="360" w:lineRule="auto"/>
        <w:ind w:leftChars="-4" w:left="-8" w:rightChars="-91" w:right="-191" w:firstLineChars="154" w:firstLine="431"/>
        <w:rPr>
          <w:rFonts w:ascii="Arial" w:eastAsia="楷体_GB2312" w:hAnsi="Arial" w:cs="Arial"/>
          <w:color w:val="000000" w:themeColor="text1"/>
          <w:sz w:val="28"/>
          <w:szCs w:val="28"/>
        </w:rPr>
      </w:pP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（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9</w:t>
      </w:r>
      <w:r w:rsidRPr="0091247C">
        <w:rPr>
          <w:rFonts w:ascii="Arial" w:eastAsia="楷体_GB2312" w:hAnsi="Arial" w:cs="Arial" w:hint="eastAsia"/>
          <w:b/>
          <w:bCs/>
          <w:color w:val="000000" w:themeColor="text1"/>
          <w:sz w:val="28"/>
          <w:szCs w:val="28"/>
        </w:rPr>
        <w:t>）</w:t>
      </w:r>
      <w:r w:rsidRPr="0091247C">
        <w:rPr>
          <w:rFonts w:ascii="Arial" w:eastAsia="楷体_GB2312" w:hAnsi="Arial" w:cs="Arial"/>
          <w:b/>
          <w:bCs/>
          <w:color w:val="000000" w:themeColor="text1"/>
          <w:sz w:val="28"/>
          <w:szCs w:val="28"/>
        </w:rPr>
        <w:t>候考：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复试当天，请按编号顺次提前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15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分钟进入腾讯会议在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lastRenderedPageBreak/>
        <w:t>线候考室，并完成身份认证等准备工作（面试设备与监控设备需要同时连接）。【详见学校发布的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考生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操作指引】</w:t>
      </w:r>
    </w:p>
    <w:p w14:paraId="73A36541" w14:textId="50751324" w:rsidR="008C4BC5" w:rsidRPr="0091247C" w:rsidRDefault="008C4BC5" w:rsidP="00F17C5A">
      <w:pPr>
        <w:spacing w:after="200" w:line="360" w:lineRule="auto"/>
        <w:ind w:rightChars="-91" w:right="-191"/>
        <w:rPr>
          <w:rFonts w:ascii="Arial" w:eastAsia="楷体_GB2312" w:hAnsi="Arial" w:cs="Arial"/>
          <w:color w:val="000000" w:themeColor="text1"/>
          <w:sz w:val="28"/>
          <w:szCs w:val="28"/>
        </w:rPr>
      </w:pPr>
    </w:p>
    <w:p w14:paraId="1EB293B9" w14:textId="77777777" w:rsidR="00F756BE" w:rsidRPr="0091247C" w:rsidRDefault="001D3A5C" w:rsidP="00E36486">
      <w:pPr>
        <w:spacing w:afterLines="50" w:after="156"/>
        <w:ind w:leftChars="-4" w:left="-8" w:rightChars="-91" w:right="-191" w:firstLineChars="1" w:firstLine="4"/>
        <w:jc w:val="center"/>
        <w:rPr>
          <w:rFonts w:ascii="Times New Roman" w:hAnsi="宋体"/>
          <w:b/>
          <w:color w:val="000000" w:themeColor="text1"/>
          <w:sz w:val="28"/>
          <w:szCs w:val="28"/>
          <w:u w:val="single"/>
        </w:rPr>
      </w:pPr>
      <w:r w:rsidRPr="0091247C">
        <w:rPr>
          <w:rFonts w:ascii="华文隶书" w:eastAsia="华文隶书" w:hAnsi="黑体" w:hint="eastAsia"/>
          <w:b/>
          <w:color w:val="000000" w:themeColor="text1"/>
          <w:sz w:val="44"/>
          <w:szCs w:val="44"/>
          <w:u w:val="single"/>
        </w:rPr>
        <w:t>特别注意</w:t>
      </w:r>
    </w:p>
    <w:p w14:paraId="47F1CEAD" w14:textId="2E6D185F" w:rsidR="008A46B8" w:rsidRPr="0091247C" w:rsidRDefault="008A46B8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color w:val="000000" w:themeColor="text1"/>
          <w:sz w:val="28"/>
          <w:szCs w:val="28"/>
          <w:u w:val="single"/>
        </w:rPr>
      </w:pP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请仔细阅读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学校发布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的在线复试指引材料，并提前检查网络与设备状况。建议自行提前演练，</w:t>
      </w:r>
      <w:r w:rsidR="00FC084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至少提前</w:t>
      </w:r>
      <w:r w:rsidR="00FC0843" w:rsidRPr="0091247C">
        <w:rPr>
          <w:rFonts w:ascii="Times New Roman" w:eastAsia="楷体_GB2312" w:hAnsi="Times New Roman"/>
          <w:color w:val="000000" w:themeColor="text1"/>
          <w:sz w:val="28"/>
          <w:szCs w:val="28"/>
        </w:rPr>
        <w:t>15</w:t>
      </w:r>
      <w:r w:rsidR="00FC0843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分钟在线做好面试准备</w:t>
      </w:r>
      <w:r w:rsidR="00FC0843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尤其注意调试麦克风与扬声器。</w:t>
      </w:r>
    </w:p>
    <w:p w14:paraId="09AAA2E0" w14:textId="1E5CC9B9" w:rsidR="00BF1D52" w:rsidRPr="0091247C" w:rsidRDefault="0080389D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color w:val="000000" w:themeColor="text1"/>
          <w:sz w:val="28"/>
          <w:szCs w:val="28"/>
          <w:u w:val="single"/>
        </w:rPr>
      </w:pP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综合评价</w:t>
      </w:r>
      <w:r w:rsidR="00BF1D52"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相关材料将作为复试评分的依据之一，请如实认真准备。若发现造假行为的考生将取消复试资格。</w:t>
      </w:r>
    </w:p>
    <w:p w14:paraId="6436DC23" w14:textId="27B5F5AA" w:rsidR="001A7774" w:rsidRPr="0091247C" w:rsidRDefault="001A7774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color w:val="000000" w:themeColor="text1"/>
          <w:sz w:val="28"/>
          <w:szCs w:val="28"/>
          <w:u w:val="single"/>
        </w:rPr>
      </w:pP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面试过程请严格遵守考试记录，若发现作弊行为</w:t>
      </w:r>
      <w:r w:rsidR="008A46B8"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，考生将取消复试资格。</w:t>
      </w:r>
    </w:p>
    <w:p w14:paraId="2A4CCB94" w14:textId="26909C9F" w:rsidR="00FC0843" w:rsidRPr="0091247C" w:rsidRDefault="00FC0843" w:rsidP="00423F79">
      <w:pPr>
        <w:pStyle w:val="a7"/>
        <w:numPr>
          <w:ilvl w:val="0"/>
          <w:numId w:val="2"/>
        </w:numPr>
        <w:spacing w:line="360" w:lineRule="auto"/>
        <w:ind w:left="414" w:rightChars="-91" w:right="-191" w:firstLineChars="0"/>
        <w:rPr>
          <w:rFonts w:ascii="Times New Roman" w:hAnsi="宋体"/>
          <w:b/>
          <w:color w:val="000000" w:themeColor="text1"/>
          <w:sz w:val="28"/>
          <w:szCs w:val="28"/>
          <w:u w:val="single"/>
        </w:rPr>
      </w:pP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面试过程如发现有问题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，</w:t>
      </w:r>
      <w:r w:rsidRPr="0091247C">
        <w:rPr>
          <w:rFonts w:ascii="Arial" w:eastAsia="楷体_GB2312" w:hAnsi="Arial" w:cs="Arial"/>
          <w:color w:val="000000" w:themeColor="text1"/>
          <w:sz w:val="28"/>
          <w:szCs w:val="28"/>
        </w:rPr>
        <w:t>请及时与答辩秘书进行沟通</w:t>
      </w:r>
      <w:r w:rsidRPr="0091247C">
        <w:rPr>
          <w:rFonts w:ascii="Arial" w:eastAsia="楷体_GB2312" w:hAnsi="Arial" w:cs="Arial" w:hint="eastAsia"/>
          <w:color w:val="000000" w:themeColor="text1"/>
          <w:sz w:val="28"/>
          <w:szCs w:val="28"/>
        </w:rPr>
        <w:t>。</w:t>
      </w:r>
    </w:p>
    <w:p w14:paraId="14D53723" w14:textId="77777777" w:rsidR="00F05285" w:rsidRPr="0091247C" w:rsidRDefault="00F05285" w:rsidP="00F05285">
      <w:pPr>
        <w:pStyle w:val="a7"/>
        <w:spacing w:line="480" w:lineRule="exact"/>
        <w:ind w:left="414" w:rightChars="-91" w:right="-191" w:firstLineChars="0" w:firstLine="0"/>
        <w:rPr>
          <w:rFonts w:ascii="Times New Roman" w:hAnsi="宋体"/>
          <w:b/>
          <w:color w:val="000000" w:themeColor="text1"/>
          <w:sz w:val="28"/>
          <w:szCs w:val="28"/>
          <w:u w:val="single"/>
        </w:rPr>
      </w:pPr>
    </w:p>
    <w:p w14:paraId="7ADF97A6" w14:textId="69DE5315" w:rsidR="00912354" w:rsidRPr="0091247C" w:rsidRDefault="00F05285">
      <w:pPr>
        <w:ind w:leftChars="-4" w:left="-8" w:rightChars="-91" w:right="-191" w:firstLineChars="2" w:firstLine="6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47C">
        <w:rPr>
          <w:rFonts w:ascii="黑体" w:eastAsia="黑体" w:hAnsi="黑体" w:hint="eastAsia"/>
          <w:b/>
          <w:color w:val="000000" w:themeColor="text1"/>
          <w:sz w:val="30"/>
          <w:szCs w:val="30"/>
        </w:rPr>
        <w:t>三</w:t>
      </w:r>
      <w:r w:rsidR="001D3A5C" w:rsidRPr="0091247C">
        <w:rPr>
          <w:rFonts w:ascii="黑体" w:eastAsia="黑体" w:hAnsi="黑体"/>
          <w:b/>
          <w:color w:val="000000" w:themeColor="text1"/>
          <w:sz w:val="30"/>
          <w:szCs w:val="30"/>
        </w:rPr>
        <w:t>、</w:t>
      </w:r>
      <w:r w:rsidR="00912354" w:rsidRPr="0091247C">
        <w:rPr>
          <w:rFonts w:ascii="黑体" w:eastAsia="黑体" w:hAnsi="黑体" w:hint="eastAsia"/>
          <w:b/>
          <w:color w:val="000000" w:themeColor="text1"/>
          <w:sz w:val="30"/>
          <w:szCs w:val="30"/>
        </w:rPr>
        <w:t>招生</w:t>
      </w:r>
      <w:r w:rsidR="00912354" w:rsidRPr="0091247C">
        <w:rPr>
          <w:rFonts w:ascii="黑体" w:eastAsia="黑体" w:hAnsi="黑体"/>
          <w:b/>
          <w:color w:val="000000" w:themeColor="text1"/>
          <w:sz w:val="30"/>
          <w:szCs w:val="30"/>
        </w:rPr>
        <w:t>秘书联系人方式</w:t>
      </w:r>
    </w:p>
    <w:p w14:paraId="4519C92F" w14:textId="5287510E" w:rsidR="00820E5C" w:rsidRPr="0091247C" w:rsidRDefault="00622A42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color w:val="000000" w:themeColor="text1"/>
          <w:sz w:val="28"/>
          <w:szCs w:val="28"/>
        </w:rPr>
      </w:pPr>
      <w:r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洪</w:t>
      </w:r>
      <w:r w:rsidR="00820E5C"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老师（</w:t>
      </w:r>
      <w:r w:rsidR="00A14568"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电话：</w:t>
      </w:r>
      <w:r w:rsidR="001A60EA" w:rsidRPr="0091247C">
        <w:rPr>
          <w:rFonts w:ascii="Times New Roman" w:eastAsia="楷体_GB2312" w:hAnsi="Times New Roman"/>
          <w:bCs/>
          <w:color w:val="000000" w:themeColor="text1"/>
          <w:sz w:val="28"/>
          <w:szCs w:val="28"/>
        </w:rPr>
        <w:t>15626153936</w:t>
      </w:r>
      <w:r w:rsidR="00932412"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；</w:t>
      </w:r>
      <w:r w:rsidR="00820E5C"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邮箱：</w:t>
      </w:r>
      <w:proofErr w:type="spellStart"/>
      <w:r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hongliang</w:t>
      </w:r>
      <w:proofErr w:type="spellEnd"/>
      <w:r w:rsidR="00800DA4" w:rsidRPr="0091247C">
        <w:rPr>
          <w:rFonts w:ascii="Times New Roman" w:eastAsia="楷体_GB2312" w:hAnsi="Times New Roman"/>
          <w:bCs/>
          <w:color w:val="000000" w:themeColor="text1"/>
          <w:sz w:val="28"/>
          <w:szCs w:val="28"/>
        </w:rPr>
        <w:t>@</w:t>
      </w:r>
      <w:r w:rsidR="001A60EA" w:rsidRPr="0091247C">
        <w:rPr>
          <w:rFonts w:ascii="Times New Roman" w:eastAsia="楷体_GB2312" w:hAnsi="Times New Roman"/>
          <w:bCs/>
          <w:color w:val="000000" w:themeColor="text1"/>
          <w:sz w:val="28"/>
          <w:szCs w:val="28"/>
        </w:rPr>
        <w:t xml:space="preserve"> </w:t>
      </w:r>
      <w:r w:rsidR="00800DA4" w:rsidRPr="0091247C">
        <w:rPr>
          <w:rFonts w:ascii="Times New Roman" w:eastAsia="楷体_GB2312" w:hAnsi="Times New Roman"/>
          <w:bCs/>
          <w:color w:val="000000" w:themeColor="text1"/>
          <w:sz w:val="28"/>
          <w:szCs w:val="28"/>
        </w:rPr>
        <w:t>sysu.edu.cn</w:t>
      </w:r>
      <w:r w:rsidR="00820E5C" w:rsidRPr="0091247C">
        <w:rPr>
          <w:rFonts w:ascii="Times New Roman" w:eastAsia="楷体_GB2312" w:hAnsi="Times New Roman" w:hint="eastAsia"/>
          <w:bCs/>
          <w:color w:val="000000" w:themeColor="text1"/>
          <w:sz w:val="28"/>
          <w:szCs w:val="28"/>
        </w:rPr>
        <w:t>），如有问题请联系。</w:t>
      </w:r>
    </w:p>
    <w:p w14:paraId="66D7B741" w14:textId="1911747C" w:rsidR="00F756BE" w:rsidRPr="0091247C" w:rsidRDefault="00F756BE" w:rsidP="001A22F6">
      <w:pPr>
        <w:spacing w:line="360" w:lineRule="auto"/>
        <w:ind w:leftChars="-4" w:left="-8" w:rightChars="-91" w:right="-191" w:firstLineChars="2" w:firstLine="6"/>
        <w:rPr>
          <w:rFonts w:ascii="Times New Roman" w:eastAsia="楷体_GB2312" w:hAnsi="Times New Roman"/>
          <w:bCs/>
          <w:color w:val="000000" w:themeColor="text1"/>
          <w:sz w:val="28"/>
          <w:szCs w:val="28"/>
        </w:rPr>
      </w:pPr>
    </w:p>
    <w:sectPr w:rsidR="00F756BE" w:rsidRPr="009124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7E3C" w14:textId="77777777" w:rsidR="0097293E" w:rsidRDefault="0097293E">
      <w:pPr>
        <w:spacing w:after="0" w:line="240" w:lineRule="auto"/>
      </w:pPr>
      <w:r>
        <w:separator/>
      </w:r>
    </w:p>
  </w:endnote>
  <w:endnote w:type="continuationSeparator" w:id="0">
    <w:p w14:paraId="3D9CA12A" w14:textId="77777777" w:rsidR="0097293E" w:rsidRDefault="009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6F864" w14:textId="77777777" w:rsidR="0097293E" w:rsidRDefault="0097293E">
      <w:pPr>
        <w:spacing w:after="0" w:line="240" w:lineRule="auto"/>
      </w:pPr>
      <w:r>
        <w:separator/>
      </w:r>
    </w:p>
  </w:footnote>
  <w:footnote w:type="continuationSeparator" w:id="0">
    <w:p w14:paraId="5AEE36B5" w14:textId="77777777" w:rsidR="0097293E" w:rsidRDefault="0097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360D" w14:textId="77777777"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05CF6"/>
    <w:rsid w:val="0001508B"/>
    <w:rsid w:val="00015FA1"/>
    <w:rsid w:val="00021CAD"/>
    <w:rsid w:val="00023B5F"/>
    <w:rsid w:val="00025DE8"/>
    <w:rsid w:val="000340BE"/>
    <w:rsid w:val="00043C78"/>
    <w:rsid w:val="000534DA"/>
    <w:rsid w:val="00061DBE"/>
    <w:rsid w:val="000667FA"/>
    <w:rsid w:val="000723DD"/>
    <w:rsid w:val="00076DC6"/>
    <w:rsid w:val="000816EB"/>
    <w:rsid w:val="00084AFB"/>
    <w:rsid w:val="00085B78"/>
    <w:rsid w:val="00091C53"/>
    <w:rsid w:val="00095523"/>
    <w:rsid w:val="000A1E5C"/>
    <w:rsid w:val="000A2EBC"/>
    <w:rsid w:val="000A3DCB"/>
    <w:rsid w:val="000B0FE7"/>
    <w:rsid w:val="000B466D"/>
    <w:rsid w:val="000C0C28"/>
    <w:rsid w:val="000C0D77"/>
    <w:rsid w:val="000D7F29"/>
    <w:rsid w:val="000E4619"/>
    <w:rsid w:val="000E50A7"/>
    <w:rsid w:val="000F11C6"/>
    <w:rsid w:val="001234C1"/>
    <w:rsid w:val="001262C7"/>
    <w:rsid w:val="00126EB6"/>
    <w:rsid w:val="00140B1E"/>
    <w:rsid w:val="00143539"/>
    <w:rsid w:val="001613E4"/>
    <w:rsid w:val="0016231F"/>
    <w:rsid w:val="0017763F"/>
    <w:rsid w:val="00180512"/>
    <w:rsid w:val="00181363"/>
    <w:rsid w:val="00181847"/>
    <w:rsid w:val="00185827"/>
    <w:rsid w:val="001A22F6"/>
    <w:rsid w:val="001A2D08"/>
    <w:rsid w:val="001A60EA"/>
    <w:rsid w:val="001A7774"/>
    <w:rsid w:val="001B1DA4"/>
    <w:rsid w:val="001B2306"/>
    <w:rsid w:val="001D19B4"/>
    <w:rsid w:val="001D3A5C"/>
    <w:rsid w:val="001D6EC1"/>
    <w:rsid w:val="001E462E"/>
    <w:rsid w:val="0020379B"/>
    <w:rsid w:val="00216003"/>
    <w:rsid w:val="00221A80"/>
    <w:rsid w:val="00232632"/>
    <w:rsid w:val="002413E6"/>
    <w:rsid w:val="00243663"/>
    <w:rsid w:val="00244329"/>
    <w:rsid w:val="002536C7"/>
    <w:rsid w:val="00253CBF"/>
    <w:rsid w:val="00262F98"/>
    <w:rsid w:val="00264228"/>
    <w:rsid w:val="00272F3C"/>
    <w:rsid w:val="00276522"/>
    <w:rsid w:val="002838C8"/>
    <w:rsid w:val="002A1435"/>
    <w:rsid w:val="002A6742"/>
    <w:rsid w:val="002B2DEE"/>
    <w:rsid w:val="002D5090"/>
    <w:rsid w:val="002D6EC1"/>
    <w:rsid w:val="002E1F11"/>
    <w:rsid w:val="002E6347"/>
    <w:rsid w:val="002F5ECE"/>
    <w:rsid w:val="002F7564"/>
    <w:rsid w:val="003015F5"/>
    <w:rsid w:val="00302FA3"/>
    <w:rsid w:val="003124C1"/>
    <w:rsid w:val="00317C86"/>
    <w:rsid w:val="00325AE8"/>
    <w:rsid w:val="003321C8"/>
    <w:rsid w:val="00337AFD"/>
    <w:rsid w:val="0034390E"/>
    <w:rsid w:val="0034470E"/>
    <w:rsid w:val="0034712C"/>
    <w:rsid w:val="003524DD"/>
    <w:rsid w:val="0036301E"/>
    <w:rsid w:val="00391E09"/>
    <w:rsid w:val="00394C17"/>
    <w:rsid w:val="003B02EB"/>
    <w:rsid w:val="003B1EE5"/>
    <w:rsid w:val="003B7353"/>
    <w:rsid w:val="003C46AD"/>
    <w:rsid w:val="003D5ED0"/>
    <w:rsid w:val="003E023A"/>
    <w:rsid w:val="003E62BD"/>
    <w:rsid w:val="003E7033"/>
    <w:rsid w:val="004055C8"/>
    <w:rsid w:val="00412F83"/>
    <w:rsid w:val="004179B9"/>
    <w:rsid w:val="00423F79"/>
    <w:rsid w:val="00435CD0"/>
    <w:rsid w:val="004407C6"/>
    <w:rsid w:val="00450590"/>
    <w:rsid w:val="0046083B"/>
    <w:rsid w:val="00462F2F"/>
    <w:rsid w:val="00466FB0"/>
    <w:rsid w:val="00473053"/>
    <w:rsid w:val="00481F22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4F6F5A"/>
    <w:rsid w:val="005249E4"/>
    <w:rsid w:val="005318C7"/>
    <w:rsid w:val="005334BE"/>
    <w:rsid w:val="00542553"/>
    <w:rsid w:val="005523D0"/>
    <w:rsid w:val="00556EF7"/>
    <w:rsid w:val="005770C2"/>
    <w:rsid w:val="00593B9C"/>
    <w:rsid w:val="005C7232"/>
    <w:rsid w:val="005D16C8"/>
    <w:rsid w:val="005D4BBA"/>
    <w:rsid w:val="005F2B4A"/>
    <w:rsid w:val="005F3258"/>
    <w:rsid w:val="005F4634"/>
    <w:rsid w:val="00607941"/>
    <w:rsid w:val="00610BC2"/>
    <w:rsid w:val="00617B53"/>
    <w:rsid w:val="00622A42"/>
    <w:rsid w:val="006327B9"/>
    <w:rsid w:val="0063419B"/>
    <w:rsid w:val="00634FA3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E44DA"/>
    <w:rsid w:val="006F3B86"/>
    <w:rsid w:val="007148D1"/>
    <w:rsid w:val="007201D5"/>
    <w:rsid w:val="00721E30"/>
    <w:rsid w:val="00735AF6"/>
    <w:rsid w:val="00735D3F"/>
    <w:rsid w:val="007404E5"/>
    <w:rsid w:val="00770175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B1B"/>
    <w:rsid w:val="00800DA4"/>
    <w:rsid w:val="00800FE0"/>
    <w:rsid w:val="00802C6E"/>
    <w:rsid w:val="00803390"/>
    <w:rsid w:val="0080389D"/>
    <w:rsid w:val="00810A26"/>
    <w:rsid w:val="00817D00"/>
    <w:rsid w:val="00820E5C"/>
    <w:rsid w:val="00830E65"/>
    <w:rsid w:val="008463FA"/>
    <w:rsid w:val="008534F4"/>
    <w:rsid w:val="00853E84"/>
    <w:rsid w:val="00856EB2"/>
    <w:rsid w:val="00863AE5"/>
    <w:rsid w:val="00874307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D6AAE"/>
    <w:rsid w:val="008E2DA5"/>
    <w:rsid w:val="008E7A5D"/>
    <w:rsid w:val="008F34E0"/>
    <w:rsid w:val="00903E49"/>
    <w:rsid w:val="0090411C"/>
    <w:rsid w:val="00905758"/>
    <w:rsid w:val="00912354"/>
    <w:rsid w:val="0091247C"/>
    <w:rsid w:val="009129FB"/>
    <w:rsid w:val="00913364"/>
    <w:rsid w:val="0092770F"/>
    <w:rsid w:val="00931454"/>
    <w:rsid w:val="00932412"/>
    <w:rsid w:val="00936C40"/>
    <w:rsid w:val="00943354"/>
    <w:rsid w:val="00944B87"/>
    <w:rsid w:val="0095571C"/>
    <w:rsid w:val="009574D5"/>
    <w:rsid w:val="009611DC"/>
    <w:rsid w:val="00962DA0"/>
    <w:rsid w:val="009669DE"/>
    <w:rsid w:val="0097293E"/>
    <w:rsid w:val="0098227B"/>
    <w:rsid w:val="00993E13"/>
    <w:rsid w:val="009A69CB"/>
    <w:rsid w:val="009B7744"/>
    <w:rsid w:val="009C0D8E"/>
    <w:rsid w:val="009C7C98"/>
    <w:rsid w:val="009E4C89"/>
    <w:rsid w:val="009F2C25"/>
    <w:rsid w:val="009F2CA1"/>
    <w:rsid w:val="00A1145E"/>
    <w:rsid w:val="00A12F99"/>
    <w:rsid w:val="00A14568"/>
    <w:rsid w:val="00A16D1C"/>
    <w:rsid w:val="00A25FFF"/>
    <w:rsid w:val="00A348E8"/>
    <w:rsid w:val="00A47037"/>
    <w:rsid w:val="00A50B24"/>
    <w:rsid w:val="00A72444"/>
    <w:rsid w:val="00A731A1"/>
    <w:rsid w:val="00AB4E7E"/>
    <w:rsid w:val="00AC01B6"/>
    <w:rsid w:val="00AC17A1"/>
    <w:rsid w:val="00AC4793"/>
    <w:rsid w:val="00AC4C70"/>
    <w:rsid w:val="00AC754B"/>
    <w:rsid w:val="00AE61DE"/>
    <w:rsid w:val="00AF0DC1"/>
    <w:rsid w:val="00AF2176"/>
    <w:rsid w:val="00AF46A9"/>
    <w:rsid w:val="00B01A7F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A1A3D"/>
    <w:rsid w:val="00BB07E3"/>
    <w:rsid w:val="00BB2004"/>
    <w:rsid w:val="00BB6A9D"/>
    <w:rsid w:val="00BC6C47"/>
    <w:rsid w:val="00BC7262"/>
    <w:rsid w:val="00BD181B"/>
    <w:rsid w:val="00BD55EE"/>
    <w:rsid w:val="00BE2266"/>
    <w:rsid w:val="00BF1519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0925"/>
    <w:rsid w:val="00C63473"/>
    <w:rsid w:val="00C73F60"/>
    <w:rsid w:val="00C742A8"/>
    <w:rsid w:val="00C76A39"/>
    <w:rsid w:val="00C86C68"/>
    <w:rsid w:val="00C87628"/>
    <w:rsid w:val="00C95AB9"/>
    <w:rsid w:val="00C9760F"/>
    <w:rsid w:val="00CA1FE1"/>
    <w:rsid w:val="00CA3629"/>
    <w:rsid w:val="00CB349F"/>
    <w:rsid w:val="00CC00F3"/>
    <w:rsid w:val="00CD089D"/>
    <w:rsid w:val="00CD36C7"/>
    <w:rsid w:val="00CD7D5F"/>
    <w:rsid w:val="00CE380B"/>
    <w:rsid w:val="00CE6BDE"/>
    <w:rsid w:val="00CF376A"/>
    <w:rsid w:val="00D02059"/>
    <w:rsid w:val="00D06D73"/>
    <w:rsid w:val="00D1376C"/>
    <w:rsid w:val="00D16151"/>
    <w:rsid w:val="00D22F91"/>
    <w:rsid w:val="00D23DAD"/>
    <w:rsid w:val="00D455E5"/>
    <w:rsid w:val="00D566E9"/>
    <w:rsid w:val="00D719D5"/>
    <w:rsid w:val="00D84D70"/>
    <w:rsid w:val="00D871B3"/>
    <w:rsid w:val="00DA412A"/>
    <w:rsid w:val="00DA7362"/>
    <w:rsid w:val="00DB32B9"/>
    <w:rsid w:val="00DB5E1A"/>
    <w:rsid w:val="00DC1456"/>
    <w:rsid w:val="00DC284D"/>
    <w:rsid w:val="00DD48C3"/>
    <w:rsid w:val="00DD70AD"/>
    <w:rsid w:val="00DE2EC2"/>
    <w:rsid w:val="00DF07A5"/>
    <w:rsid w:val="00DF3400"/>
    <w:rsid w:val="00E20F5F"/>
    <w:rsid w:val="00E210BA"/>
    <w:rsid w:val="00E27FB8"/>
    <w:rsid w:val="00E305A7"/>
    <w:rsid w:val="00E36486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9647E"/>
    <w:rsid w:val="00EA5125"/>
    <w:rsid w:val="00EB2575"/>
    <w:rsid w:val="00EB40A7"/>
    <w:rsid w:val="00EC0840"/>
    <w:rsid w:val="00EC6076"/>
    <w:rsid w:val="00EE6C12"/>
    <w:rsid w:val="00EF4A27"/>
    <w:rsid w:val="00F0177D"/>
    <w:rsid w:val="00F03D0B"/>
    <w:rsid w:val="00F05285"/>
    <w:rsid w:val="00F11C8F"/>
    <w:rsid w:val="00F13C34"/>
    <w:rsid w:val="00F17C5A"/>
    <w:rsid w:val="00F22978"/>
    <w:rsid w:val="00F25CD4"/>
    <w:rsid w:val="00F262FD"/>
    <w:rsid w:val="00F31CC3"/>
    <w:rsid w:val="00F36B0F"/>
    <w:rsid w:val="00F45339"/>
    <w:rsid w:val="00F61C7D"/>
    <w:rsid w:val="00F621B6"/>
    <w:rsid w:val="00F6446B"/>
    <w:rsid w:val="00F653D7"/>
    <w:rsid w:val="00F756BE"/>
    <w:rsid w:val="00F85CBE"/>
    <w:rsid w:val="00F972BA"/>
    <w:rsid w:val="00FA0132"/>
    <w:rsid w:val="00FA2D9B"/>
    <w:rsid w:val="00FA449C"/>
    <w:rsid w:val="00FC0843"/>
    <w:rsid w:val="00FC260B"/>
    <w:rsid w:val="00FC5746"/>
    <w:rsid w:val="00FD479D"/>
    <w:rsid w:val="00FD5D66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09D49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1E5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Microsoft Office 用户</cp:lastModifiedBy>
  <cp:revision>3</cp:revision>
  <cp:lastPrinted>2014-03-24T03:02:00Z</cp:lastPrinted>
  <dcterms:created xsi:type="dcterms:W3CDTF">2021-03-19T15:53:00Z</dcterms:created>
  <dcterms:modified xsi:type="dcterms:W3CDTF">2021-03-20T08:15:00Z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