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福建中医药大学2021年硕士生复试方案</w:t>
      </w:r>
    </w:p>
    <w:p>
      <w:pPr>
        <w:jc w:val="center"/>
        <w:rPr>
          <w:sz w:val="36"/>
          <w:szCs w:val="36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招生学院名称：人文与管理学院</w:t>
      </w:r>
    </w:p>
    <w:p>
      <w:pPr>
        <w:rPr>
          <w:sz w:val="24"/>
        </w:rPr>
      </w:pPr>
      <w:r>
        <w:rPr>
          <w:rFonts w:hint="eastAsia"/>
          <w:sz w:val="24"/>
        </w:rPr>
        <w:t>招生专业代码：1007Z1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招生专业名称：社会发展与药事管理学</w:t>
      </w:r>
    </w:p>
    <w:p>
      <w:r>
        <w:rPr>
          <w:rFonts w:hint="eastAsia"/>
        </w:rPr>
        <w:t>复试须知</w:t>
      </w:r>
    </w:p>
    <w:tbl>
      <w:tblPr>
        <w:tblStyle w:val="5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7931" w:type="dxa"/>
          </w:tcPr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复试采用“学信网招生远程面试系统”网络远程复试方式。考核专家本地集中开展考核面试，考生远程视频进行复试。若“学信网招生远程面试系统”出现系统故障，备用视频会议系统为钉钉，请考生提前下载相关软件备用。</w:t>
            </w:r>
          </w:p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1.根据复试日程安排，考生提交复试资格审查材料，与招生学院进行在线模拟演练。</w:t>
            </w:r>
          </w:p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2.复试前</w:t>
            </w:r>
            <w:r>
              <w:rPr>
                <w:rFonts w:hint="eastAsia"/>
              </w:rPr>
              <w:t>30</w:t>
            </w:r>
            <w:r>
              <w:rPr>
                <w:rFonts w:hAnsi="宋体"/>
              </w:rPr>
              <w:t>分钟</w:t>
            </w:r>
            <w:r>
              <w:rPr>
                <w:rFonts w:hint="eastAsia" w:hAnsi="宋体"/>
              </w:rPr>
              <w:t>，</w:t>
            </w:r>
            <w:r>
              <w:rPr>
                <w:rFonts w:hAnsi="宋体"/>
              </w:rPr>
              <w:t>考生</w:t>
            </w:r>
            <w:r>
              <w:rPr>
                <w:rFonts w:hint="eastAsia" w:hAnsi="宋体"/>
              </w:rPr>
              <w:t>准备好</w:t>
            </w:r>
            <w:r>
              <w:rPr>
                <w:rFonts w:hAnsi="宋体"/>
              </w:rPr>
              <w:t>身份证并测试系统</w:t>
            </w:r>
            <w:r>
              <w:rPr>
                <w:rFonts w:hint="eastAsia" w:hAnsi="宋体"/>
              </w:rPr>
              <w:t>。</w:t>
            </w:r>
          </w:p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3.复试前20分钟，考生等待复试秘书通知，按顺序进入复试候考区。</w:t>
            </w:r>
          </w:p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4.复试前10分钟，考生确认已清空复试环境内与复试有关的书籍、物品、人员。</w:t>
            </w:r>
          </w:p>
          <w:p>
            <w:pPr>
              <w:spacing w:line="276" w:lineRule="auto"/>
              <w:rPr>
                <w:rFonts w:hAnsi="宋体"/>
              </w:rPr>
            </w:pPr>
            <w:r>
              <w:rPr>
                <w:rFonts w:hint="eastAsia" w:hAnsi="宋体"/>
              </w:rPr>
              <w:t>5.复试开始，进入复试环节，考生手持身份证进行人脸比对。</w:t>
            </w:r>
          </w:p>
          <w:p>
            <w:pPr>
              <w:spacing w:line="276" w:lineRule="auto"/>
            </w:pPr>
            <w:r>
              <w:rPr>
                <w:rFonts w:hint="eastAsia" w:hAnsi="宋体"/>
              </w:rPr>
              <w:t>6.评分（各项考核满分100分，总成绩用本表下方的考研总成绩的合成公式计算）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考核内容及考核方式</w:t>
            </w:r>
          </w:p>
        </w:tc>
        <w:tc>
          <w:tcPr>
            <w:tcW w:w="7931" w:type="dxa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1.专业课口试：考生当场随机抽取试卷，并口头回答。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2.综合复试（包括外语测试）：对所有考生均采取相同的复试方法，即采取自述和问答等相结合的方式。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3.每个考生复试时间控制在 20 分钟左右，可根据具体面试情况进行调整。</w:t>
            </w:r>
          </w:p>
          <w:p>
            <w:pPr>
              <w:rPr>
                <w:rFonts w:hAnsi="宋体"/>
              </w:rPr>
            </w:pPr>
            <w:r>
              <w:rPr>
                <w:rFonts w:hAnsi="宋体"/>
              </w:rPr>
              <w:t>重点考核考生的专业素质和综合素质能力，包括</w:t>
            </w:r>
            <w:r>
              <w:rPr>
                <w:rFonts w:ascii="宋体" w:hAnsi="宋体"/>
              </w:rPr>
              <w:t>①</w:t>
            </w:r>
            <w:r>
              <w:rPr>
                <w:rFonts w:hAnsi="宋体"/>
              </w:rPr>
              <w:t>思想政治素质和品德考核；</w:t>
            </w:r>
            <w:r>
              <w:rPr>
                <w:rFonts w:ascii="宋体" w:hAnsi="宋体"/>
              </w:rPr>
              <w:t>②</w:t>
            </w:r>
            <w:r>
              <w:rPr>
                <w:rFonts w:hAnsi="宋体"/>
              </w:rPr>
              <w:t>本学科专业知识和相关基础知识的掌握和灵活应用；</w:t>
            </w:r>
            <w:r>
              <w:rPr>
                <w:rFonts w:ascii="宋体" w:hAnsi="宋体"/>
              </w:rPr>
              <w:t>③</w:t>
            </w:r>
            <w:r>
              <w:rPr>
                <w:rFonts w:hAnsi="宋体"/>
              </w:rPr>
              <w:t>利用所学理论发现问题和解决问题的能力；</w:t>
            </w:r>
            <w:r>
              <w:rPr>
                <w:rFonts w:ascii="宋体" w:hAnsi="宋体"/>
              </w:rPr>
              <w:t>④</w:t>
            </w:r>
            <w:r>
              <w:rPr>
                <w:rFonts w:hAnsi="宋体"/>
              </w:rPr>
              <w:t>对本学科发展动态的了解以及在本专业领域发展的潜力；</w:t>
            </w:r>
            <w:r>
              <w:rPr>
                <w:rFonts w:ascii="宋体" w:hAnsi="宋体"/>
              </w:rPr>
              <w:t>⑤</w:t>
            </w:r>
            <w:r>
              <w:rPr>
                <w:rFonts w:hAnsi="宋体"/>
              </w:rPr>
              <w:t>创新精神和创新能力；</w:t>
            </w:r>
            <w:r>
              <w:rPr>
                <w:rFonts w:ascii="宋体" w:hAnsi="宋体"/>
              </w:rPr>
              <w:t>⑥</w:t>
            </w:r>
            <w:r>
              <w:rPr>
                <w:rFonts w:hAnsi="宋体"/>
              </w:rPr>
              <w:t>事业心、责任感、职业兴趣、表达能力、逻辑思维能力、沟通协调能力以及知识面等综合素质的考核。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7931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1.各项</w:t>
            </w:r>
            <w:r>
              <w:rPr>
                <w:rFonts w:hAnsi="宋体"/>
              </w:rPr>
              <w:t>考核满分</w:t>
            </w:r>
            <w:r>
              <w:t>100</w:t>
            </w:r>
            <w:r>
              <w:rPr>
                <w:rFonts w:hAnsi="宋体"/>
              </w:rPr>
              <w:t>分</w:t>
            </w:r>
            <w:r>
              <w:rPr>
                <w:rFonts w:hint="eastAsia" w:hAnsi="宋体"/>
              </w:rPr>
              <w:t>。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2.每位考生面试结束后，由考核小组成员现场独立为考生评分。</w:t>
            </w:r>
          </w:p>
          <w:p>
            <w:r>
              <w:rPr>
                <w:rFonts w:hint="eastAsia"/>
              </w:rPr>
              <w:t>3.考核小组成员各自评分的算术平均值为该考生的最终面试分数。</w:t>
            </w:r>
          </w:p>
        </w:tc>
      </w:tr>
    </w:tbl>
    <w:p/>
    <w:p>
      <w:r>
        <w:rPr>
          <w:rFonts w:hint="eastAsia"/>
        </w:rPr>
        <w:t xml:space="preserve">录取原则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286" w:type="dxa"/>
            <w:tcBorders>
              <w:bottom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择优录取，根据考研总成绩从高到低排序依次录取，额满为止。（一志愿和调剂生分别复试排序）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有下列情况之一者不予录取：1．复试成绩不合格者；2．体检不合格者；3．</w:t>
            </w:r>
            <w:r>
              <w:rPr>
                <w:rFonts w:hint="eastAsia"/>
                <w:lang w:eastAsia="zh-CN"/>
              </w:rPr>
              <w:t>思想品德素质考核</w:t>
            </w:r>
            <w:bookmarkStart w:id="0" w:name="_GoBack"/>
            <w:bookmarkEnd w:id="0"/>
            <w:r>
              <w:rPr>
                <w:rFonts w:hint="eastAsia"/>
              </w:rPr>
              <w:t>不合格者；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4.其他经认定不能录取情况。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考研总成绩的合成公式</w:t>
      </w:r>
    </w:p>
    <w:p>
      <w:pPr>
        <w:ind w:firstLine="420" w:firstLineChars="200"/>
      </w:pPr>
      <w:r>
        <w:rPr>
          <w:rFonts w:hint="eastAsia"/>
        </w:rPr>
        <w:t>考研总成绩=（初试总分÷5）×70%+复试成绩×30%（含外语测试成绩）</w:t>
      </w:r>
    </w:p>
    <w:p>
      <w:pPr>
        <w:ind w:firstLine="420" w:firstLineChars="200"/>
      </w:pPr>
      <w:r>
        <w:rPr>
          <w:rFonts w:hint="eastAsia"/>
        </w:rPr>
        <w:t>其中复试成绩=外语测试成绩×5%+专业课口试成绩×30%+综合面试成绩×65%</w:t>
      </w:r>
    </w:p>
    <w:p>
      <w:r>
        <w:rPr>
          <w:rFonts w:hint="eastAsia"/>
        </w:rPr>
        <w:t xml:space="preserve">招生院系联系人： 沈老师                                  联系电话：18860115516  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890"/>
    <w:rsid w:val="00025CAE"/>
    <w:rsid w:val="00033166"/>
    <w:rsid w:val="00035E21"/>
    <w:rsid w:val="00042F88"/>
    <w:rsid w:val="00062267"/>
    <w:rsid w:val="00062ADA"/>
    <w:rsid w:val="00072998"/>
    <w:rsid w:val="00073C54"/>
    <w:rsid w:val="00090780"/>
    <w:rsid w:val="00092082"/>
    <w:rsid w:val="000B6598"/>
    <w:rsid w:val="000D1D94"/>
    <w:rsid w:val="000E59A3"/>
    <w:rsid w:val="00114E46"/>
    <w:rsid w:val="00120C34"/>
    <w:rsid w:val="00122439"/>
    <w:rsid w:val="00130BB4"/>
    <w:rsid w:val="00132792"/>
    <w:rsid w:val="00135E58"/>
    <w:rsid w:val="00143350"/>
    <w:rsid w:val="001461E9"/>
    <w:rsid w:val="00155B64"/>
    <w:rsid w:val="001770E0"/>
    <w:rsid w:val="00182886"/>
    <w:rsid w:val="00187BB2"/>
    <w:rsid w:val="0019721F"/>
    <w:rsid w:val="001A6A14"/>
    <w:rsid w:val="001B4410"/>
    <w:rsid w:val="001C5B89"/>
    <w:rsid w:val="001F62C7"/>
    <w:rsid w:val="00204B50"/>
    <w:rsid w:val="00211E27"/>
    <w:rsid w:val="00227369"/>
    <w:rsid w:val="00264D14"/>
    <w:rsid w:val="00270E10"/>
    <w:rsid w:val="002A3D01"/>
    <w:rsid w:val="002A436A"/>
    <w:rsid w:val="002A5CA3"/>
    <w:rsid w:val="002B64A9"/>
    <w:rsid w:val="002C1A9C"/>
    <w:rsid w:val="002C340C"/>
    <w:rsid w:val="002D7FFC"/>
    <w:rsid w:val="002E1C46"/>
    <w:rsid w:val="00317D22"/>
    <w:rsid w:val="003205FA"/>
    <w:rsid w:val="0033681A"/>
    <w:rsid w:val="003373D1"/>
    <w:rsid w:val="003405B0"/>
    <w:rsid w:val="0035225A"/>
    <w:rsid w:val="00364EC9"/>
    <w:rsid w:val="00372CC3"/>
    <w:rsid w:val="00377675"/>
    <w:rsid w:val="0038088F"/>
    <w:rsid w:val="00385A48"/>
    <w:rsid w:val="003B2662"/>
    <w:rsid w:val="003D241C"/>
    <w:rsid w:val="00421DDC"/>
    <w:rsid w:val="004339C0"/>
    <w:rsid w:val="004462FA"/>
    <w:rsid w:val="00452C4F"/>
    <w:rsid w:val="00454998"/>
    <w:rsid w:val="00471A11"/>
    <w:rsid w:val="00474577"/>
    <w:rsid w:val="004766FE"/>
    <w:rsid w:val="00484703"/>
    <w:rsid w:val="004A2385"/>
    <w:rsid w:val="004A29ED"/>
    <w:rsid w:val="004B793C"/>
    <w:rsid w:val="004C08A5"/>
    <w:rsid w:val="004C4185"/>
    <w:rsid w:val="004D75A7"/>
    <w:rsid w:val="004E212C"/>
    <w:rsid w:val="004F0DF9"/>
    <w:rsid w:val="00512C75"/>
    <w:rsid w:val="00515EE7"/>
    <w:rsid w:val="00520C9D"/>
    <w:rsid w:val="00554EA2"/>
    <w:rsid w:val="0056500C"/>
    <w:rsid w:val="00565C18"/>
    <w:rsid w:val="005829E3"/>
    <w:rsid w:val="00584E04"/>
    <w:rsid w:val="005A5831"/>
    <w:rsid w:val="005A6BD7"/>
    <w:rsid w:val="005B41A6"/>
    <w:rsid w:val="005F3FF5"/>
    <w:rsid w:val="0060670C"/>
    <w:rsid w:val="006157BD"/>
    <w:rsid w:val="00622BE0"/>
    <w:rsid w:val="006263BD"/>
    <w:rsid w:val="00635B2A"/>
    <w:rsid w:val="00637886"/>
    <w:rsid w:val="0064595C"/>
    <w:rsid w:val="00654780"/>
    <w:rsid w:val="00657AD3"/>
    <w:rsid w:val="006635EA"/>
    <w:rsid w:val="00664DA3"/>
    <w:rsid w:val="006839F1"/>
    <w:rsid w:val="00685BCF"/>
    <w:rsid w:val="006911BD"/>
    <w:rsid w:val="006B196E"/>
    <w:rsid w:val="006B7DD9"/>
    <w:rsid w:val="006C69A6"/>
    <w:rsid w:val="007015C1"/>
    <w:rsid w:val="00704C62"/>
    <w:rsid w:val="00707715"/>
    <w:rsid w:val="0076034F"/>
    <w:rsid w:val="00785E58"/>
    <w:rsid w:val="00793AF4"/>
    <w:rsid w:val="007A0A7C"/>
    <w:rsid w:val="007A0FC3"/>
    <w:rsid w:val="007A28D4"/>
    <w:rsid w:val="007A4C8B"/>
    <w:rsid w:val="007B43AD"/>
    <w:rsid w:val="007C1CBC"/>
    <w:rsid w:val="007D5125"/>
    <w:rsid w:val="007E3C8F"/>
    <w:rsid w:val="007F4E53"/>
    <w:rsid w:val="00800616"/>
    <w:rsid w:val="008021E8"/>
    <w:rsid w:val="0081246E"/>
    <w:rsid w:val="00814F4F"/>
    <w:rsid w:val="008463A4"/>
    <w:rsid w:val="00881D38"/>
    <w:rsid w:val="00886FD4"/>
    <w:rsid w:val="00891D50"/>
    <w:rsid w:val="008937EC"/>
    <w:rsid w:val="00894AF5"/>
    <w:rsid w:val="0089540F"/>
    <w:rsid w:val="008B3E8C"/>
    <w:rsid w:val="008B462F"/>
    <w:rsid w:val="008B5F38"/>
    <w:rsid w:val="00916DA8"/>
    <w:rsid w:val="009178AA"/>
    <w:rsid w:val="009229E4"/>
    <w:rsid w:val="00926403"/>
    <w:rsid w:val="00940C42"/>
    <w:rsid w:val="0095584C"/>
    <w:rsid w:val="00975353"/>
    <w:rsid w:val="00980B3B"/>
    <w:rsid w:val="009B1D48"/>
    <w:rsid w:val="009D07AA"/>
    <w:rsid w:val="009F12F2"/>
    <w:rsid w:val="00A10870"/>
    <w:rsid w:val="00A413FC"/>
    <w:rsid w:val="00A52DEE"/>
    <w:rsid w:val="00A57AE5"/>
    <w:rsid w:val="00A61DE2"/>
    <w:rsid w:val="00A6305A"/>
    <w:rsid w:val="00A636D9"/>
    <w:rsid w:val="00A71290"/>
    <w:rsid w:val="00A84ED9"/>
    <w:rsid w:val="00A8699A"/>
    <w:rsid w:val="00AB007C"/>
    <w:rsid w:val="00AC14FA"/>
    <w:rsid w:val="00AC1D6B"/>
    <w:rsid w:val="00AC79DA"/>
    <w:rsid w:val="00AD4AAA"/>
    <w:rsid w:val="00AD56CA"/>
    <w:rsid w:val="00AD5A47"/>
    <w:rsid w:val="00AD76BD"/>
    <w:rsid w:val="00AE4045"/>
    <w:rsid w:val="00AF221C"/>
    <w:rsid w:val="00B01621"/>
    <w:rsid w:val="00B1059D"/>
    <w:rsid w:val="00B26229"/>
    <w:rsid w:val="00B27B8E"/>
    <w:rsid w:val="00B5515B"/>
    <w:rsid w:val="00B57045"/>
    <w:rsid w:val="00B853AD"/>
    <w:rsid w:val="00B90F7A"/>
    <w:rsid w:val="00BA5612"/>
    <w:rsid w:val="00BA573E"/>
    <w:rsid w:val="00BA686A"/>
    <w:rsid w:val="00BB213C"/>
    <w:rsid w:val="00BB544D"/>
    <w:rsid w:val="00BC0111"/>
    <w:rsid w:val="00BD5D57"/>
    <w:rsid w:val="00BD61DF"/>
    <w:rsid w:val="00BE5C75"/>
    <w:rsid w:val="00BE7302"/>
    <w:rsid w:val="00C00189"/>
    <w:rsid w:val="00C065B8"/>
    <w:rsid w:val="00C200AC"/>
    <w:rsid w:val="00C23430"/>
    <w:rsid w:val="00C246A8"/>
    <w:rsid w:val="00C37451"/>
    <w:rsid w:val="00C40E9C"/>
    <w:rsid w:val="00C444EF"/>
    <w:rsid w:val="00C44C21"/>
    <w:rsid w:val="00C51ABF"/>
    <w:rsid w:val="00C52630"/>
    <w:rsid w:val="00C67DC4"/>
    <w:rsid w:val="00C733FA"/>
    <w:rsid w:val="00C81972"/>
    <w:rsid w:val="00CA0653"/>
    <w:rsid w:val="00CB2614"/>
    <w:rsid w:val="00CB3318"/>
    <w:rsid w:val="00CC42C4"/>
    <w:rsid w:val="00CD1A56"/>
    <w:rsid w:val="00CD4C1B"/>
    <w:rsid w:val="00CD7215"/>
    <w:rsid w:val="00CE1648"/>
    <w:rsid w:val="00D067FA"/>
    <w:rsid w:val="00D0701E"/>
    <w:rsid w:val="00D10619"/>
    <w:rsid w:val="00D14ACA"/>
    <w:rsid w:val="00D229A5"/>
    <w:rsid w:val="00D22AC7"/>
    <w:rsid w:val="00D235BD"/>
    <w:rsid w:val="00D503F2"/>
    <w:rsid w:val="00D91224"/>
    <w:rsid w:val="00DD0DBD"/>
    <w:rsid w:val="00DD32E7"/>
    <w:rsid w:val="00DF0582"/>
    <w:rsid w:val="00DF261D"/>
    <w:rsid w:val="00DF3E0C"/>
    <w:rsid w:val="00E64F38"/>
    <w:rsid w:val="00E65257"/>
    <w:rsid w:val="00E6636D"/>
    <w:rsid w:val="00E75E11"/>
    <w:rsid w:val="00E82170"/>
    <w:rsid w:val="00E877FF"/>
    <w:rsid w:val="00E96BA4"/>
    <w:rsid w:val="00EB7ED4"/>
    <w:rsid w:val="00EC3E7B"/>
    <w:rsid w:val="00ED4663"/>
    <w:rsid w:val="00EE452D"/>
    <w:rsid w:val="00EF5273"/>
    <w:rsid w:val="00F13528"/>
    <w:rsid w:val="00F15764"/>
    <w:rsid w:val="00F21D0E"/>
    <w:rsid w:val="00F31B13"/>
    <w:rsid w:val="00F4190D"/>
    <w:rsid w:val="00F5212F"/>
    <w:rsid w:val="00F5349B"/>
    <w:rsid w:val="00F53CEB"/>
    <w:rsid w:val="00F61814"/>
    <w:rsid w:val="00F67A00"/>
    <w:rsid w:val="00F863A1"/>
    <w:rsid w:val="00FB2A9E"/>
    <w:rsid w:val="00FD04E0"/>
    <w:rsid w:val="00FF0890"/>
    <w:rsid w:val="00FF2F63"/>
    <w:rsid w:val="00FF3447"/>
    <w:rsid w:val="024D3B58"/>
    <w:rsid w:val="2EA373AF"/>
    <w:rsid w:val="38F45890"/>
    <w:rsid w:val="419017E0"/>
    <w:rsid w:val="43887A04"/>
    <w:rsid w:val="48DA2AE7"/>
    <w:rsid w:val="5656239D"/>
    <w:rsid w:val="58232E5E"/>
    <w:rsid w:val="5A03634B"/>
    <w:rsid w:val="708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sz w:val="3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150</Words>
  <Characters>859</Characters>
  <Lines>7</Lines>
  <Paragraphs>2</Paragraphs>
  <TotalTime>30</TotalTime>
  <ScaleCrop>false</ScaleCrop>
  <LinksUpToDate>false</LinksUpToDate>
  <CharactersWithSpaces>1007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2021-03-26T03:31:00Z</dcterms:created>
  <dc:creator>cjw</dc:creator>
  <cp:lastModifiedBy>WQW</cp:lastModifiedBy>
  <cp:lastPrinted>2010-03-23T01:31:00Z</cp:lastPrinted>
  <dcterms:modified xsi:type="dcterms:W3CDTF">2021-03-31T07:45:56Z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7E3073EDEA5445C8BC85C955F3394286</vt:lpwstr>
  </property>
</Properties>
</file>