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sz w:val="24"/>
          <w:szCs w:val="24"/>
        </w:rPr>
      </w:pPr>
      <w:r>
        <w:rPr>
          <w:rFonts w:hint="eastAsia" w:ascii="方正小标宋简体" w:hAnsi="方正小标宋简体" w:eastAsia="方正小标宋简体" w:cs="方正小标宋简体"/>
          <w:b/>
          <w:sz w:val="44"/>
          <w:szCs w:val="44"/>
        </w:rPr>
        <w:t>知情同意书（参考模板）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一、自2017年起全日制和非全日制研究生实行相同的考试招生政策和培养标准，其学历学位证书具有同等法律地位和相同效力。此次调剂录取的专业，毕业证书注明学习方式为非全日制。 </w:t>
      </w:r>
    </w:p>
    <w:p>
      <w:pPr>
        <w:pStyle w:val="6"/>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color w:val="000000" w:themeColor="text1"/>
          <w:sz w:val="28"/>
          <w:szCs w:val="28"/>
        </w:rPr>
        <w:t>经浙江省物价局审批，浙江工</w:t>
      </w:r>
      <w:r>
        <w:rPr>
          <w:rFonts w:hint="eastAsia" w:ascii="仿宋_GB2312" w:hAnsi="仿宋_GB2312" w:eastAsia="仿宋_GB2312" w:cs="仿宋_GB2312"/>
          <w:sz w:val="28"/>
          <w:szCs w:val="28"/>
        </w:rPr>
        <w:t>业大学招收非全日制研究生的专业，学费一般为2.5万元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全程）</w:t>
      </w:r>
      <w:r>
        <w:rPr>
          <w:rFonts w:hint="eastAsia" w:ascii="仿宋_GB2312" w:hAnsi="仿宋_GB2312" w:eastAsia="仿宋_GB2312" w:cs="仿宋_GB2312"/>
          <w:sz w:val="28"/>
          <w:szCs w:val="28"/>
        </w:rPr>
        <w:t>；工商管理（MBA）专业硕士（</w:t>
      </w:r>
      <w:r>
        <w:rPr>
          <w:rFonts w:hint="eastAsia" w:ascii="仿宋_GB2312" w:hAnsi="仿宋_GB2312" w:eastAsia="仿宋_GB2312" w:cs="仿宋_GB2312"/>
          <w:sz w:val="28"/>
          <w:szCs w:val="28"/>
          <w:lang w:val="en-US" w:eastAsia="zh-CN"/>
        </w:rPr>
        <w:t>代码</w:t>
      </w:r>
      <w:r>
        <w:rPr>
          <w:rFonts w:hint="eastAsia" w:ascii="仿宋_GB2312" w:hAnsi="仿宋_GB2312" w:eastAsia="仿宋_GB2312" w:cs="仿宋_GB2312"/>
          <w:sz w:val="28"/>
          <w:szCs w:val="28"/>
        </w:rPr>
        <w:t>125100）为</w:t>
      </w:r>
      <w:r>
        <w:rPr>
          <w:rFonts w:hint="eastAsia" w:ascii="仿宋_GB2312" w:hAnsi="仿宋_GB2312" w:eastAsia="仿宋_GB2312" w:cs="仿宋_GB2312"/>
          <w:sz w:val="28"/>
          <w:szCs w:val="28"/>
          <w:lang w:val="en-US" w:eastAsia="zh-CN"/>
        </w:rPr>
        <w:t>10.8</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全程）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工程管理（MEM）专业硕士（代码125601）为5万元（全程）；</w:t>
      </w:r>
      <w:r>
        <w:rPr>
          <w:rFonts w:hint="eastAsia" w:ascii="仿宋_GB2312" w:hAnsi="仿宋_GB2312" w:eastAsia="仿宋_GB2312" w:cs="仿宋_GB2312"/>
          <w:sz w:val="28"/>
          <w:szCs w:val="28"/>
        </w:rPr>
        <w:t>公共管理（MPA）专业硕士（代码125200）为</w:t>
      </w:r>
      <w:r>
        <w:rPr>
          <w:rFonts w:hint="eastAsia" w:ascii="仿宋_GB2312" w:hAnsi="仿宋_GB2312" w:eastAsia="仿宋_GB2312" w:cs="仿宋_GB2312"/>
          <w:sz w:val="28"/>
          <w:szCs w:val="28"/>
          <w:lang w:val="en-US" w:eastAsia="zh-CN"/>
        </w:rPr>
        <w:t>5.6</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（全程）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会计（Mpacc)专业硕士（代码125300）为8万元（全程）。</w:t>
      </w:r>
      <w:r>
        <w:rPr>
          <w:rFonts w:hint="eastAsia" w:ascii="仿宋_GB2312" w:hAnsi="仿宋_GB2312" w:eastAsia="仿宋_GB2312" w:cs="仿宋_GB2312"/>
          <w:sz w:val="28"/>
          <w:szCs w:val="28"/>
        </w:rPr>
        <w:t>如学院非全日制专业学费有不同，请修改注明</w:t>
      </w:r>
    </w:p>
    <w:p>
      <w:pPr>
        <w:pStyle w:val="6"/>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本专业学费为：</w:t>
      </w:r>
      <w:r>
        <w:rPr>
          <w:rFonts w:hint="eastAsia" w:ascii="仿宋_GB2312" w:hAnsi="仿宋_GB2312" w:eastAsia="仿宋_GB2312" w:cs="仿宋_GB2312"/>
          <w:sz w:val="28"/>
          <w:szCs w:val="28"/>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非全日制</w:t>
      </w:r>
      <w:bookmarkStart w:id="0" w:name="_GoBack"/>
      <w:bookmarkEnd w:id="0"/>
      <w:r>
        <w:rPr>
          <w:rFonts w:hint="eastAsia" w:ascii="仿宋_GB2312" w:hAnsi="仿宋_GB2312" w:eastAsia="仿宋_GB2312" w:cs="仿宋_GB2312"/>
          <w:sz w:val="28"/>
          <w:szCs w:val="28"/>
        </w:rPr>
        <w:t>学生学费收取方式为：</w:t>
      </w:r>
      <w:r>
        <w:rPr>
          <w:rFonts w:hint="eastAsia" w:ascii="仿宋_GB2312" w:hAnsi="仿宋_GB2312" w:eastAsia="仿宋_GB2312" w:cs="仿宋_GB2312"/>
          <w:sz w:val="28"/>
          <w:szCs w:val="28"/>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非全日制研究生不转档案，不转组织关系，不迁户口，不安排住宿，不纳入基本医疗保险。</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我校严格执行教育部要求，原则上非全日制硕士研究生招收在职定向就业人员，所有定向就业考生复试前均须提供劳动合同或者定向就业单位出具的其他相关就业证明（在被录取前须与学校、用人单位分别签订定向就业合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被我校录取之后，不能再进行调剂。</w:t>
      </w:r>
    </w:p>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1、以上说明是否知悉并同意？</w:t>
      </w:r>
      <w:r>
        <w:rPr>
          <w:rFonts w:hint="eastAsia" w:ascii="仿宋_GB2312" w:hAnsi="仿宋_GB2312" w:eastAsia="仿宋_GB2312" w:cs="仿宋_GB2312"/>
          <w:sz w:val="28"/>
          <w:szCs w:val="28"/>
          <w:lang w:val="en-US" w:eastAsia="zh-CN"/>
        </w:rPr>
        <w:t>_____________________________</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2、是否申请由全日制调剂至非全日制</w:t>
      </w:r>
      <w:r>
        <w:rPr>
          <w:rFonts w:hint="eastAsia" w:ascii="仿宋_GB2312" w:hAnsi="仿宋_GB2312" w:eastAsia="仿宋_GB2312" w:cs="仿宋_GB2312"/>
          <w:sz w:val="28"/>
          <w:szCs w:val="28"/>
          <w:lang w:val="en-US" w:eastAsia="zh-CN"/>
        </w:rPr>
        <w:t>定向</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________________</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、是否知悉并同意关于档案、组织关系和宿舍安排的规定？</w:t>
      </w:r>
      <w:r>
        <w:rPr>
          <w:rFonts w:hint="eastAsia" w:ascii="仿宋_GB2312" w:hAnsi="仿宋_GB2312" w:eastAsia="仿宋_GB2312" w:cs="仿宋_GB2312"/>
          <w:sz w:val="28"/>
          <w:szCs w:val="28"/>
          <w:lang w:val="en-US" w:eastAsia="zh-CN"/>
        </w:rPr>
        <w:t>___</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、是否知悉并同意被调剂专业录取后不得再次调剂？</w:t>
      </w:r>
      <w:r>
        <w:rPr>
          <w:rFonts w:hint="eastAsia" w:ascii="仿宋_GB2312" w:hAnsi="仿宋_GB2312" w:eastAsia="仿宋_GB2312" w:cs="仿宋_GB2312"/>
          <w:sz w:val="28"/>
          <w:szCs w:val="28"/>
          <w:lang w:val="en-US" w:eastAsia="zh-CN"/>
        </w:rPr>
        <w:t>_________</w:t>
      </w:r>
    </w:p>
    <w:p>
      <w:pPr>
        <w:keepNext w:val="0"/>
        <w:keepLines w:val="0"/>
        <w:pageBreakBefore w:val="0"/>
        <w:widowControl w:val="0"/>
        <w:kinsoku/>
        <w:wordWrap/>
        <w:overflowPunct/>
        <w:topLinePunct w:val="0"/>
        <w:autoSpaceDE/>
        <w:autoSpaceDN/>
        <w:bidi w:val="0"/>
        <w:adjustRightInd/>
        <w:snapToGrid/>
        <w:spacing w:line="500" w:lineRule="exact"/>
        <w:ind w:firstLine="5600" w:firstLineChars="20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考生签名：</w:t>
      </w:r>
    </w:p>
    <w:p>
      <w:pPr>
        <w:keepNext w:val="0"/>
        <w:keepLines w:val="0"/>
        <w:pageBreakBefore w:val="0"/>
        <w:widowControl w:val="0"/>
        <w:kinsoku/>
        <w:wordWrap/>
        <w:overflowPunct/>
        <w:topLinePunct w:val="0"/>
        <w:autoSpaceDE/>
        <w:autoSpaceDN/>
        <w:bidi w:val="0"/>
        <w:adjustRightInd/>
        <w:snapToGrid/>
        <w:spacing w:line="500" w:lineRule="exact"/>
        <w:ind w:firstLine="5600" w:firstLineChars="20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17D7F"/>
    <w:multiLevelType w:val="singleLevel"/>
    <w:tmpl w:val="44617D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166A"/>
    <w:rsid w:val="00083B59"/>
    <w:rsid w:val="000B33FC"/>
    <w:rsid w:val="00107362"/>
    <w:rsid w:val="00183E9C"/>
    <w:rsid w:val="00205D50"/>
    <w:rsid w:val="00221418"/>
    <w:rsid w:val="002A06F6"/>
    <w:rsid w:val="00375137"/>
    <w:rsid w:val="00396611"/>
    <w:rsid w:val="003E1B26"/>
    <w:rsid w:val="004B62A3"/>
    <w:rsid w:val="0069166A"/>
    <w:rsid w:val="006A205B"/>
    <w:rsid w:val="006B1C7D"/>
    <w:rsid w:val="00750FEA"/>
    <w:rsid w:val="00870051"/>
    <w:rsid w:val="0090030E"/>
    <w:rsid w:val="009C40FB"/>
    <w:rsid w:val="00BD0FFA"/>
    <w:rsid w:val="00C9454F"/>
    <w:rsid w:val="00CE570F"/>
    <w:rsid w:val="00CF2AB7"/>
    <w:rsid w:val="00D51D23"/>
    <w:rsid w:val="00EE1F30"/>
    <w:rsid w:val="00F23B8F"/>
    <w:rsid w:val="00F42F86"/>
    <w:rsid w:val="00F51607"/>
    <w:rsid w:val="00F8157A"/>
    <w:rsid w:val="091E3BC6"/>
    <w:rsid w:val="2AA7338D"/>
    <w:rsid w:val="65D62F23"/>
    <w:rsid w:val="681210AF"/>
    <w:rsid w:val="6F7D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90</Words>
  <Characters>517</Characters>
  <Lines>4</Lines>
  <Paragraphs>1</Paragraphs>
  <TotalTime>5</TotalTime>
  <ScaleCrop>false</ScaleCrop>
  <LinksUpToDate>false</LinksUpToDate>
  <CharactersWithSpaces>606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2017-03-17T05:45:00Z</dcterms:created>
  <dc:creator>zhuff</dc:creator>
  <cp:lastModifiedBy>Administrator</cp:lastModifiedBy>
  <cp:lastPrinted>2017-03-18T03:13:00Z</cp:lastPrinted>
  <dcterms:modified xsi:type="dcterms:W3CDTF">2021-03-20T04:54:19Z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