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BB" w:rsidRDefault="00FA11BB" w:rsidP="00FA11BB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Arial"/>
          <w:color w:val="333333"/>
          <w:kern w:val="0"/>
          <w:sz w:val="35"/>
          <w:szCs w:val="35"/>
        </w:rPr>
      </w:pPr>
      <w:r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杭州师范大学</w:t>
      </w:r>
      <w:r w:rsidR="00060B1A" w:rsidRPr="00060B1A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202</w:t>
      </w:r>
      <w:r w:rsidR="00F50AF5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1</w:t>
      </w:r>
      <w:bookmarkStart w:id="0" w:name="_GoBack"/>
      <w:bookmarkEnd w:id="0"/>
      <w:r w:rsidR="00060B1A" w:rsidRPr="00060B1A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年研究生招生</w:t>
      </w:r>
    </w:p>
    <w:p w:rsidR="00060B1A" w:rsidRPr="00060B1A" w:rsidRDefault="00060B1A" w:rsidP="00FA11BB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Arial"/>
          <w:color w:val="333333"/>
          <w:kern w:val="0"/>
          <w:sz w:val="35"/>
          <w:szCs w:val="35"/>
        </w:rPr>
      </w:pPr>
      <w:r w:rsidRPr="00060B1A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网络远程复试考场规则</w:t>
      </w:r>
    </w:p>
    <w:p w:rsidR="00164252" w:rsidRDefault="00164252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2.考生应按要求备妥软硬件条件和网络环境，提前安装指定软件配合软件测试。按规定时间启动指定软件或登录指定网络平台参加网络远程复试。</w:t>
      </w:r>
    </w:p>
    <w:p w:rsid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3.考生必须凭本人《准考证》和有效居民身份证参加网络远程复试，并主动配合身份验证核查等。复试期间不允许采用任何方式变声、更改人像。</w:t>
      </w:r>
    </w:p>
    <w:p w:rsid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5.考生音频视频必须全程开启，全程正面免冠朝向摄像头，保证头肩部及双手出现在视频画面正中间。不得佩戴口罩保证面部清晰可见，头发不可遮挡耳朵。</w:t>
      </w:r>
    </w:p>
    <w:p w:rsid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6.复试全程考生应保持注视摄像头，视线不得离开。复试期间不</w:t>
      </w:r>
      <w:r w:rsidRPr="00FA11BB">
        <w:rPr>
          <w:rFonts w:asciiTheme="minorEastAsia" w:hAnsiTheme="minorEastAsia"/>
          <w:sz w:val="28"/>
          <w:szCs w:val="28"/>
        </w:rPr>
        <w:lastRenderedPageBreak/>
        <w:t>得以任何方式查阅资料。</w:t>
      </w:r>
      <w:r w:rsidR="00164252">
        <w:rPr>
          <w:rFonts w:asciiTheme="minorEastAsia" w:hAnsiTheme="minorEastAsia"/>
          <w:sz w:val="28"/>
          <w:szCs w:val="28"/>
        </w:rPr>
        <w:t>学院</w:t>
      </w:r>
      <w:r w:rsidRPr="00FA11BB">
        <w:rPr>
          <w:rFonts w:asciiTheme="minorEastAsia" w:hAnsiTheme="minorEastAsia"/>
          <w:sz w:val="28"/>
          <w:szCs w:val="28"/>
        </w:rPr>
        <w:t>有特殊规定者，以</w:t>
      </w:r>
      <w:r w:rsidR="00164252">
        <w:rPr>
          <w:rFonts w:asciiTheme="minorEastAsia" w:hAnsiTheme="minorEastAsia"/>
          <w:sz w:val="28"/>
          <w:szCs w:val="28"/>
        </w:rPr>
        <w:t>学院</w:t>
      </w:r>
      <w:r w:rsidRPr="00FA11BB">
        <w:rPr>
          <w:rFonts w:asciiTheme="minorEastAsia" w:hAnsiTheme="minorEastAsia"/>
          <w:sz w:val="28"/>
          <w:szCs w:val="28"/>
        </w:rPr>
        <w:t>规定为准。</w:t>
      </w:r>
    </w:p>
    <w:p w:rsid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7.复试期间考生不得录屏录像录音。</w:t>
      </w:r>
    </w:p>
    <w:p w:rsidR="00060B1A" w:rsidRPr="00FA11BB" w:rsidRDefault="00060B1A" w:rsidP="00FA11B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A11BB">
        <w:rPr>
          <w:rFonts w:asciiTheme="minorEastAsia" w:hAnsiTheme="minorEastAsia"/>
          <w:sz w:val="28"/>
          <w:szCs w:val="28"/>
        </w:rPr>
        <w:t>8.复试期间如发生设备或网络故障，应主动采用</w:t>
      </w:r>
      <w:r w:rsidR="00164252">
        <w:rPr>
          <w:rFonts w:asciiTheme="minorEastAsia" w:hAnsiTheme="minorEastAsia"/>
          <w:sz w:val="28"/>
          <w:szCs w:val="28"/>
        </w:rPr>
        <w:t>学院</w:t>
      </w:r>
      <w:r w:rsidRPr="00FA11BB">
        <w:rPr>
          <w:rFonts w:asciiTheme="minorEastAsia" w:hAnsiTheme="minorEastAsia"/>
          <w:sz w:val="28"/>
          <w:szCs w:val="28"/>
        </w:rPr>
        <w:t>规定方式与招生</w:t>
      </w:r>
      <w:r w:rsidR="00164252">
        <w:rPr>
          <w:rFonts w:asciiTheme="minorEastAsia" w:hAnsiTheme="minorEastAsia"/>
          <w:sz w:val="28"/>
          <w:szCs w:val="28"/>
        </w:rPr>
        <w:t>学院</w:t>
      </w:r>
      <w:r w:rsidRPr="00FA11BB">
        <w:rPr>
          <w:rFonts w:asciiTheme="minorEastAsia" w:hAnsiTheme="minorEastAsia"/>
          <w:sz w:val="28"/>
          <w:szCs w:val="28"/>
        </w:rPr>
        <w:t>保持沟通。</w:t>
      </w:r>
    </w:p>
    <w:p w:rsidR="00944698" w:rsidRPr="00FA11BB" w:rsidRDefault="00385179" w:rsidP="00FA11BB">
      <w:pPr>
        <w:rPr>
          <w:rFonts w:asciiTheme="minorEastAsia" w:hAnsiTheme="minorEastAsia"/>
          <w:sz w:val="28"/>
          <w:szCs w:val="28"/>
        </w:rPr>
      </w:pPr>
    </w:p>
    <w:sectPr w:rsidR="00944698" w:rsidRPr="00FA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79" w:rsidRDefault="00385179" w:rsidP="00AE5DF9">
      <w:r>
        <w:separator/>
      </w:r>
    </w:p>
  </w:endnote>
  <w:endnote w:type="continuationSeparator" w:id="0">
    <w:p w:rsidR="00385179" w:rsidRDefault="00385179" w:rsidP="00AE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">
    <w:altName w:val="微软雅黑"/>
    <w:charset w:val="50"/>
    <w:family w:val="auto"/>
    <w:pitch w:val="default"/>
    <w:sig w:usb0="00000000" w:usb1="00000000" w:usb2="00000010" w:usb3="00000000" w:csb0="0004001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79" w:rsidRDefault="00385179" w:rsidP="00AE5DF9">
      <w:r>
        <w:separator/>
      </w:r>
    </w:p>
  </w:footnote>
  <w:footnote w:type="continuationSeparator" w:id="0">
    <w:p w:rsidR="00385179" w:rsidRDefault="00385179" w:rsidP="00AE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A"/>
    <w:rsid w:val="00060B1A"/>
    <w:rsid w:val="00164252"/>
    <w:rsid w:val="00250988"/>
    <w:rsid w:val="00385179"/>
    <w:rsid w:val="003B6AA1"/>
    <w:rsid w:val="003E47C3"/>
    <w:rsid w:val="005F5C68"/>
    <w:rsid w:val="009174C3"/>
    <w:rsid w:val="009F68EB"/>
    <w:rsid w:val="00AE5DF9"/>
    <w:rsid w:val="00C61496"/>
    <w:rsid w:val="00F50AF5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74C3"/>
    <w:pPr>
      <w:keepNext/>
      <w:keepLines/>
      <w:widowControl/>
      <w:spacing w:before="340" w:after="330" w:line="578" w:lineRule="auto"/>
      <w:jc w:val="left"/>
      <w:outlineLvl w:val="0"/>
    </w:pPr>
    <w:rPr>
      <w:rFonts w:ascii="Cambria" w:eastAsiaTheme="majorEastAsia" w:hAnsi="Cambria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qFormat/>
    <w:rsid w:val="009174C3"/>
    <w:pPr>
      <w:keepNext/>
      <w:keepLines/>
      <w:widowControl/>
      <w:spacing w:before="280"/>
      <w:jc w:val="left"/>
      <w:outlineLvl w:val="2"/>
    </w:pPr>
    <w:rPr>
      <w:rFonts w:ascii="Hei" w:eastAsiaTheme="majorEastAsia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74C3"/>
    <w:rPr>
      <w:rFonts w:ascii="Cambria" w:eastAsiaTheme="majorEastAsia" w:hAnsi="Cambria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qFormat/>
    <w:rsid w:val="009174C3"/>
    <w:rPr>
      <w:rFonts w:ascii="Hei" w:eastAsiaTheme="majorEastAsia" w:hAnsi="Calibri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D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D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74C3"/>
    <w:pPr>
      <w:keepNext/>
      <w:keepLines/>
      <w:widowControl/>
      <w:spacing w:before="340" w:after="330" w:line="578" w:lineRule="auto"/>
      <w:jc w:val="left"/>
      <w:outlineLvl w:val="0"/>
    </w:pPr>
    <w:rPr>
      <w:rFonts w:ascii="Cambria" w:eastAsiaTheme="majorEastAsia" w:hAnsi="Cambria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qFormat/>
    <w:rsid w:val="009174C3"/>
    <w:pPr>
      <w:keepNext/>
      <w:keepLines/>
      <w:widowControl/>
      <w:spacing w:before="280"/>
      <w:jc w:val="left"/>
      <w:outlineLvl w:val="2"/>
    </w:pPr>
    <w:rPr>
      <w:rFonts w:ascii="Hei" w:eastAsiaTheme="majorEastAsia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74C3"/>
    <w:rPr>
      <w:rFonts w:ascii="Cambria" w:eastAsiaTheme="majorEastAsia" w:hAnsi="Cambria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qFormat/>
    <w:rsid w:val="009174C3"/>
    <w:rPr>
      <w:rFonts w:ascii="Hei" w:eastAsiaTheme="majorEastAsia" w:hAnsi="Calibri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D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D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9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2020-04-29T07:04:00Z</cp:lastPrinted>
  <dcterms:created xsi:type="dcterms:W3CDTF">2020-04-29T01:25:00Z</dcterms:created>
  <dcterms:modified xsi:type="dcterms:W3CDTF">2021-03-19T02:18:00Z</dcterms:modified>
</cp:coreProperties>
</file>