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BB" w:rsidRPr="00043F16" w:rsidRDefault="00FA11BB" w:rsidP="00043F16">
      <w:pPr>
        <w:ind w:firstLineChars="200" w:firstLine="723"/>
        <w:jc w:val="center"/>
        <w:rPr>
          <w:rFonts w:asciiTheme="minorEastAsia" w:hAnsiTheme="minorEastAsia"/>
          <w:b/>
          <w:sz w:val="36"/>
          <w:szCs w:val="36"/>
        </w:rPr>
      </w:pPr>
      <w:bookmarkStart w:id="0" w:name="_GoBack"/>
      <w:r w:rsidRPr="00043F16">
        <w:rPr>
          <w:rFonts w:asciiTheme="minorEastAsia" w:hAnsiTheme="minorEastAsia" w:hint="eastAsia"/>
          <w:b/>
          <w:sz w:val="36"/>
          <w:szCs w:val="36"/>
        </w:rPr>
        <w:t>杭州师范大学</w:t>
      </w:r>
      <w:r w:rsidR="00060B1A" w:rsidRPr="00043F16">
        <w:rPr>
          <w:rFonts w:asciiTheme="minorEastAsia" w:hAnsiTheme="minorEastAsia" w:hint="eastAsia"/>
          <w:b/>
          <w:sz w:val="36"/>
          <w:szCs w:val="36"/>
        </w:rPr>
        <w:t>202</w:t>
      </w:r>
      <w:r w:rsidR="00F50AF5" w:rsidRPr="00043F16">
        <w:rPr>
          <w:rFonts w:asciiTheme="minorEastAsia" w:hAnsiTheme="minorEastAsia" w:hint="eastAsia"/>
          <w:b/>
          <w:sz w:val="36"/>
          <w:szCs w:val="36"/>
        </w:rPr>
        <w:t>1</w:t>
      </w:r>
      <w:r w:rsidR="00060B1A" w:rsidRPr="00043F16">
        <w:rPr>
          <w:rFonts w:asciiTheme="minorEastAsia" w:hAnsiTheme="minorEastAsia" w:hint="eastAsia"/>
          <w:b/>
          <w:sz w:val="36"/>
          <w:szCs w:val="36"/>
        </w:rPr>
        <w:t>年研究生招生</w:t>
      </w:r>
    </w:p>
    <w:p w:rsidR="00060B1A" w:rsidRPr="00043F16" w:rsidRDefault="00060B1A" w:rsidP="00043F16">
      <w:pPr>
        <w:ind w:firstLineChars="200" w:firstLine="723"/>
        <w:jc w:val="center"/>
        <w:rPr>
          <w:rFonts w:asciiTheme="minorEastAsia" w:hAnsiTheme="minorEastAsia"/>
          <w:b/>
          <w:sz w:val="36"/>
          <w:szCs w:val="36"/>
        </w:rPr>
      </w:pPr>
      <w:r w:rsidRPr="00043F16">
        <w:rPr>
          <w:rFonts w:asciiTheme="minorEastAsia" w:hAnsiTheme="minorEastAsia" w:hint="eastAsia"/>
          <w:b/>
          <w:sz w:val="36"/>
          <w:szCs w:val="36"/>
        </w:rPr>
        <w:t>网络远程复试考场规则</w:t>
      </w:r>
    </w:p>
    <w:bookmarkEnd w:id="0"/>
    <w:p w:rsidR="00164252" w:rsidRDefault="00164252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1.考生应当自觉服从考试工作人员管理，严格遵从考试工作人员关于网络远程考场入场、离场、打开视频的指令，不得以任何理由妨碍考试工作人员履行职责，不得扰乱网络远程复试考场及其他相关网络远程场所的秩序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2.考生应按要求备妥软硬件条件和网络环境，提前安装指定软件配合软件测试。按规定时间启动指定软件或登录指定网络平台参加网络远程复试。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3.考生必须凭本人《准考证》和有效居民身份证参加网络远程复试，并主动配合身份验证核查等。复试期间不允许采用任何方式变声、更改人像。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4.考生应选择独立安静房间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5.考生音频视频必须全程开启，全程正面免冠朝向摄像头，保证头肩部及双手出现在视频画面正中间。不得佩戴口罩保证面部清晰可见，头发不可遮挡耳朵。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6.复试全程考生应保持注视摄像头，视线不得离开。复试期间不</w:t>
      </w:r>
      <w:r w:rsidRPr="00FA11BB">
        <w:rPr>
          <w:rFonts w:asciiTheme="minorEastAsia" w:hAnsiTheme="minorEastAsia"/>
          <w:sz w:val="28"/>
          <w:szCs w:val="28"/>
        </w:rPr>
        <w:lastRenderedPageBreak/>
        <w:t>得以任何方式查阅资料。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有特殊规定者，以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规定为准。</w:t>
      </w:r>
    </w:p>
    <w:p w:rsid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7.复试期间考生不得录屏录像录音。</w:t>
      </w:r>
    </w:p>
    <w:p w:rsidR="00060B1A" w:rsidRPr="00FA11BB" w:rsidRDefault="00060B1A" w:rsidP="00FA11B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A11BB">
        <w:rPr>
          <w:rFonts w:asciiTheme="minorEastAsia" w:hAnsiTheme="minorEastAsia"/>
          <w:sz w:val="28"/>
          <w:szCs w:val="28"/>
        </w:rPr>
        <w:t>8.复试期间如发生设备或网络故障，应主动采用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规定方式与招生</w:t>
      </w:r>
      <w:r w:rsidR="00164252">
        <w:rPr>
          <w:rFonts w:asciiTheme="minorEastAsia" w:hAnsiTheme="minorEastAsia"/>
          <w:sz w:val="28"/>
          <w:szCs w:val="28"/>
        </w:rPr>
        <w:t>学院</w:t>
      </w:r>
      <w:r w:rsidRPr="00FA11BB">
        <w:rPr>
          <w:rFonts w:asciiTheme="minorEastAsia" w:hAnsiTheme="minorEastAsia"/>
          <w:sz w:val="28"/>
          <w:szCs w:val="28"/>
        </w:rPr>
        <w:t>保持沟通。</w:t>
      </w:r>
    </w:p>
    <w:p w:rsidR="00944698" w:rsidRPr="00FA11BB" w:rsidRDefault="00BD7A99" w:rsidP="00FA11BB">
      <w:pPr>
        <w:rPr>
          <w:rFonts w:asciiTheme="minorEastAsia" w:hAnsiTheme="minorEastAsia"/>
          <w:sz w:val="28"/>
          <w:szCs w:val="28"/>
        </w:rPr>
      </w:pPr>
    </w:p>
    <w:sectPr w:rsidR="00944698" w:rsidRPr="00FA1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A99" w:rsidRDefault="00BD7A99" w:rsidP="00AE5DF9">
      <w:r>
        <w:separator/>
      </w:r>
    </w:p>
  </w:endnote>
  <w:endnote w:type="continuationSeparator" w:id="0">
    <w:p w:rsidR="00BD7A99" w:rsidRDefault="00BD7A99" w:rsidP="00AE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i">
    <w:altName w:val="微软雅黑"/>
    <w:charset w:val="50"/>
    <w:family w:val="auto"/>
    <w:pitch w:val="default"/>
    <w:sig w:usb0="00000000" w:usb1="00000000" w:usb2="00000010" w:usb3="00000000" w:csb0="0004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A99" w:rsidRDefault="00BD7A99" w:rsidP="00AE5DF9">
      <w:r>
        <w:separator/>
      </w:r>
    </w:p>
  </w:footnote>
  <w:footnote w:type="continuationSeparator" w:id="0">
    <w:p w:rsidR="00BD7A99" w:rsidRDefault="00BD7A99" w:rsidP="00AE5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1A"/>
    <w:rsid w:val="00043F16"/>
    <w:rsid w:val="00060B1A"/>
    <w:rsid w:val="00164252"/>
    <w:rsid w:val="00250988"/>
    <w:rsid w:val="00385179"/>
    <w:rsid w:val="003B6AA1"/>
    <w:rsid w:val="003E47C3"/>
    <w:rsid w:val="005F5C68"/>
    <w:rsid w:val="009174C3"/>
    <w:rsid w:val="009F68EB"/>
    <w:rsid w:val="00AE5DF9"/>
    <w:rsid w:val="00BD7A99"/>
    <w:rsid w:val="00C61496"/>
    <w:rsid w:val="00F50AF5"/>
    <w:rsid w:val="00F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4C3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eastAsiaTheme="majorEastAsia" w:hAnsi="Cambria"/>
      <w:b/>
      <w:bCs/>
      <w:kern w:val="44"/>
      <w:sz w:val="28"/>
      <w:szCs w:val="44"/>
    </w:rPr>
  </w:style>
  <w:style w:type="paragraph" w:styleId="3">
    <w:name w:val="heading 3"/>
    <w:basedOn w:val="a"/>
    <w:next w:val="a"/>
    <w:link w:val="3Char"/>
    <w:qFormat/>
    <w:rsid w:val="009174C3"/>
    <w:pPr>
      <w:keepNext/>
      <w:keepLines/>
      <w:widowControl/>
      <w:spacing w:before="280"/>
      <w:jc w:val="left"/>
      <w:outlineLvl w:val="2"/>
    </w:pPr>
    <w:rPr>
      <w:rFonts w:ascii="Hei" w:eastAsiaTheme="majorEastAsia" w:hAnsi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9174C3"/>
    <w:rPr>
      <w:rFonts w:ascii="Cambria" w:eastAsiaTheme="majorEastAsia" w:hAnsi="Cambria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qFormat/>
    <w:rsid w:val="009174C3"/>
    <w:rPr>
      <w:rFonts w:ascii="Hei" w:eastAsiaTheme="majorEastAsia" w:hAnsi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E5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5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5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5D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5D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5D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174C3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eastAsiaTheme="majorEastAsia" w:hAnsi="Cambria"/>
      <w:b/>
      <w:bCs/>
      <w:kern w:val="44"/>
      <w:sz w:val="28"/>
      <w:szCs w:val="44"/>
    </w:rPr>
  </w:style>
  <w:style w:type="paragraph" w:styleId="3">
    <w:name w:val="heading 3"/>
    <w:basedOn w:val="a"/>
    <w:next w:val="a"/>
    <w:link w:val="3Char"/>
    <w:qFormat/>
    <w:rsid w:val="009174C3"/>
    <w:pPr>
      <w:keepNext/>
      <w:keepLines/>
      <w:widowControl/>
      <w:spacing w:before="280"/>
      <w:jc w:val="left"/>
      <w:outlineLvl w:val="2"/>
    </w:pPr>
    <w:rPr>
      <w:rFonts w:ascii="Hei" w:eastAsiaTheme="majorEastAsia" w:hAnsi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9174C3"/>
    <w:rPr>
      <w:rFonts w:ascii="Cambria" w:eastAsiaTheme="majorEastAsia" w:hAnsi="Cambria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qFormat/>
    <w:rsid w:val="009174C3"/>
    <w:rPr>
      <w:rFonts w:ascii="Hei" w:eastAsiaTheme="majorEastAsia" w:hAnsi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E5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5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5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5D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5D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5D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7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9</cp:revision>
  <cp:lastPrinted>2020-04-29T07:04:00Z</cp:lastPrinted>
  <dcterms:created xsi:type="dcterms:W3CDTF">2020-04-29T01:25:00Z</dcterms:created>
  <dcterms:modified xsi:type="dcterms:W3CDTF">2021-03-22T04:43:00Z</dcterms:modified>
</cp:coreProperties>
</file>