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w:t>
      </w:r>
      <w:bookmarkStart w:id="0" w:name="_GoBack"/>
      <w:bookmarkEnd w:id="0"/>
      <w:r>
        <w:rPr>
          <w:lang w:val="en-US" w:eastAsia="zh-CN"/>
        </w:rPr>
        <w:t>入学</w:t>
      </w:r>
      <w:r>
        <w:rPr>
          <w:rFonts w:hint="default"/>
          <w:lang w:val="en-US" w:eastAsia="zh-CN"/>
        </w:rPr>
        <w:t> </w:t>
      </w:r>
      <w:r>
        <w:rPr>
          <w:rFonts w:hint="default"/>
          <w:lang w:val="en-US" w:eastAsia="zh-CN"/>
        </w:rPr>
        <w:br w:type="textWrapping"/>
      </w:r>
      <w:r>
        <w:rPr>
          <w:rFonts w:hint="eastAsia"/>
          <w:lang w:val="en-US" w:eastAsia="zh-CN"/>
        </w:rPr>
        <w:t>《国际商务专业基础（434）》考试大纲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6"/>
        <w:gridCol w:w="3939"/>
        <w:gridCol w:w="2078"/>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4"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4"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5"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国际商务专业基础》力求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r>
              <w:rPr>
                <w:rFonts w:hint="default"/>
              </w:rPr>
              <w:br w:type="textWrapping"/>
            </w:r>
            <w:r>
              <w:rPr>
                <w:rFonts w:hint="default"/>
              </w:rPr>
              <w:t>测试考生对于国际商务相关的基本概念、基本理论、基础知识的掌握情况以及综合运用分析和解决国际商务现实问题的能力，考试范围包括《微观经济学》和《国际商务》两门课程的基础知识及应用。</w:t>
            </w:r>
            <w:r>
              <w:rPr>
                <w:rFonts w:hint="default"/>
              </w:rPr>
              <w:br w:type="textWrapping"/>
            </w:r>
            <w:r>
              <w:rPr>
                <w:rFonts w:hint="default"/>
              </w:rPr>
              <w:t>二、考试方式与分值</w:t>
            </w:r>
            <w:r>
              <w:rPr>
                <w:rFonts w:hint="default"/>
              </w:rPr>
              <w:br w:type="textWrapping"/>
            </w:r>
            <w:r>
              <w:rPr>
                <w:rFonts w:hint="default"/>
              </w:rPr>
              <w:t>本科目满分150分。答题方式为闭卷、笔试。考试时间180分钟。</w:t>
            </w:r>
            <w:r>
              <w:rPr>
                <w:rFonts w:hint="default"/>
              </w:rPr>
              <w:br w:type="textWrapping"/>
            </w:r>
            <w:r>
              <w:rPr>
                <w:rFonts w:hint="default"/>
              </w:rPr>
              <w:t>三、考试主要范围</w:t>
            </w:r>
            <w:r>
              <w:rPr>
                <w:rFonts w:hint="default"/>
              </w:rPr>
              <w:br w:type="textWrapping"/>
            </w:r>
            <w:r>
              <w:rPr>
                <w:rFonts w:hint="default"/>
              </w:rPr>
              <w:t>第一部分  微观经济学(分值约占45%）</w:t>
            </w:r>
            <w:r>
              <w:rPr>
                <w:rFonts w:hint="default"/>
              </w:rPr>
              <w:br w:type="textWrapping"/>
            </w:r>
            <w:r>
              <w:rPr>
                <w:rFonts w:hint="default"/>
              </w:rPr>
              <w:t>1. 市场供给与需求</w:t>
            </w:r>
            <w:r>
              <w:rPr>
                <w:rFonts w:hint="default"/>
              </w:rPr>
              <w:br w:type="textWrapping"/>
            </w:r>
            <w:r>
              <w:rPr>
                <w:rFonts w:hint="default"/>
              </w:rPr>
              <w:t>（1） 影响供给和需求的因素</w:t>
            </w:r>
            <w:r>
              <w:rPr>
                <w:rFonts w:hint="default"/>
              </w:rPr>
              <w:br w:type="textWrapping"/>
            </w:r>
            <w:r>
              <w:rPr>
                <w:rFonts w:hint="default"/>
              </w:rPr>
              <w:t>（2） 市场供需模型的局部均衡分析</w:t>
            </w:r>
            <w:r>
              <w:rPr>
                <w:rFonts w:hint="default"/>
              </w:rPr>
              <w:br w:type="textWrapping"/>
            </w:r>
            <w:r>
              <w:rPr>
                <w:rFonts w:hint="default"/>
              </w:rPr>
              <w:t>2. 需求弹性和供给弹性</w:t>
            </w:r>
            <w:r>
              <w:rPr>
                <w:rFonts w:hint="default"/>
              </w:rPr>
              <w:br w:type="textWrapping"/>
            </w:r>
            <w:r>
              <w:rPr>
                <w:rFonts w:hint="default"/>
              </w:rPr>
              <w:t>（1） 需求、供给价格弹性的概念、计算以及决定因素</w:t>
            </w:r>
            <w:r>
              <w:rPr>
                <w:rFonts w:hint="default"/>
              </w:rPr>
              <w:br w:type="textWrapping"/>
            </w:r>
            <w:r>
              <w:rPr>
                <w:rFonts w:hint="default"/>
              </w:rPr>
              <w:t>（2） 总收益和需求价格弹性的关系</w:t>
            </w:r>
            <w:r>
              <w:rPr>
                <w:rFonts w:hint="default"/>
              </w:rPr>
              <w:br w:type="textWrapping"/>
            </w:r>
            <w:r>
              <w:rPr>
                <w:rFonts w:hint="default"/>
              </w:rPr>
              <w:t>3. 消费者剩余和生产者剩余</w:t>
            </w:r>
            <w:r>
              <w:rPr>
                <w:rFonts w:hint="default"/>
              </w:rPr>
              <w:br w:type="textWrapping"/>
            </w:r>
            <w:r>
              <w:rPr>
                <w:rFonts w:hint="default"/>
              </w:rPr>
              <w:t>（1）消费者剩余和生产者剩余的概念以及衡量</w:t>
            </w:r>
            <w:r>
              <w:rPr>
                <w:rFonts w:hint="default"/>
              </w:rPr>
              <w:br w:type="textWrapping"/>
            </w:r>
            <w:r>
              <w:rPr>
                <w:rFonts w:hint="default"/>
              </w:rPr>
              <w:t>（2）贸易的好处、无谓损失的经济含义</w:t>
            </w:r>
            <w:r>
              <w:rPr>
                <w:rFonts w:hint="default"/>
              </w:rPr>
              <w:br w:type="textWrapping"/>
            </w:r>
            <w:r>
              <w:rPr>
                <w:rFonts w:hint="default"/>
              </w:rPr>
              <w:t>（3）实施关税、补贴、配额等贸易政策后消费者剩余和生产者剩余的变化</w:t>
            </w:r>
            <w:r>
              <w:rPr>
                <w:rFonts w:hint="default"/>
              </w:rPr>
              <w:br w:type="textWrapping"/>
            </w:r>
            <w:r>
              <w:rPr>
                <w:rFonts w:hint="default"/>
              </w:rPr>
              <w:t>4.公共部门经济学: 外部性、公共物品和公共资源</w:t>
            </w:r>
            <w:r>
              <w:rPr>
                <w:rFonts w:hint="default"/>
              </w:rPr>
              <w:br w:type="textWrapping"/>
            </w:r>
            <w:r>
              <w:rPr>
                <w:rFonts w:hint="default"/>
              </w:rPr>
              <w:t>（1）正的外部性、负的外部性和公共物品的含义</w:t>
            </w:r>
            <w:r>
              <w:rPr>
                <w:rFonts w:hint="default"/>
              </w:rPr>
              <w:br w:type="textWrapping"/>
            </w:r>
            <w:r>
              <w:rPr>
                <w:rFonts w:hint="default"/>
              </w:rPr>
              <w:t>（2）针对外部性的公共政策</w:t>
            </w:r>
            <w:r>
              <w:rPr>
                <w:rFonts w:hint="default"/>
              </w:rPr>
              <w:br w:type="textWrapping"/>
            </w:r>
            <w:r>
              <w:rPr>
                <w:rFonts w:hint="default"/>
              </w:rPr>
              <w:t>（3）科斯定理</w:t>
            </w:r>
            <w:r>
              <w:rPr>
                <w:rFonts w:hint="default"/>
              </w:rPr>
              <w:br w:type="textWrapping"/>
            </w:r>
            <w:r>
              <w:rPr>
                <w:rFonts w:hint="default"/>
              </w:rPr>
              <w:t>5.企业生产成本</w:t>
            </w:r>
            <w:r>
              <w:rPr>
                <w:rFonts w:hint="default"/>
              </w:rPr>
              <w:br w:type="textWrapping"/>
            </w:r>
            <w:r>
              <w:rPr>
                <w:rFonts w:hint="default"/>
              </w:rPr>
              <w:t>（1）生产函数</w:t>
            </w:r>
            <w:r>
              <w:rPr>
                <w:rFonts w:hint="default"/>
              </w:rPr>
              <w:br w:type="textWrapping"/>
            </w:r>
            <w:r>
              <w:rPr>
                <w:rFonts w:hint="default"/>
              </w:rPr>
              <w:t>（2）成本的各种衡量指标和成本曲线</w:t>
            </w:r>
            <w:r>
              <w:rPr>
                <w:rFonts w:hint="default"/>
              </w:rPr>
              <w:br w:type="textWrapping"/>
            </w:r>
            <w:r>
              <w:rPr>
                <w:rFonts w:hint="default"/>
              </w:rPr>
              <w:t>（3）短期与长期平均成本的含义以及关系</w:t>
            </w:r>
            <w:r>
              <w:rPr>
                <w:rFonts w:hint="default"/>
              </w:rPr>
              <w:br w:type="textWrapping"/>
            </w:r>
            <w:r>
              <w:rPr>
                <w:rFonts w:hint="default"/>
              </w:rPr>
              <w:t>（4）规模经济与规模不经济的概念</w:t>
            </w:r>
            <w:r>
              <w:rPr>
                <w:rFonts w:hint="default"/>
              </w:rPr>
              <w:br w:type="textWrapping"/>
            </w:r>
            <w:r>
              <w:rPr>
                <w:rFonts w:hint="default"/>
              </w:rPr>
              <w:t>6.完全竞争、垄断竞争、寡头垄断和垄断</w:t>
            </w:r>
            <w:r>
              <w:rPr>
                <w:rFonts w:hint="default"/>
              </w:rPr>
              <w:br w:type="textWrapping"/>
            </w:r>
            <w:r>
              <w:rPr>
                <w:rFonts w:hint="default"/>
              </w:rPr>
              <w:t>（1）四种市场结构类型的含义和特征</w:t>
            </w:r>
            <w:r>
              <w:rPr>
                <w:rFonts w:hint="default"/>
              </w:rPr>
              <w:br w:type="textWrapping"/>
            </w:r>
            <w:r>
              <w:rPr>
                <w:rFonts w:hint="default"/>
              </w:rPr>
              <w:t>（2）各种市场结构下，企业利润最大化的准则和定价决策</w:t>
            </w:r>
            <w:r>
              <w:rPr>
                <w:rFonts w:hint="default"/>
              </w:rPr>
              <w:br w:type="textWrapping"/>
            </w:r>
            <w:r>
              <w:rPr>
                <w:rFonts w:hint="default"/>
              </w:rPr>
              <w:t>（3）完全竞争和垄断竞争下的均衡以及图形分析</w:t>
            </w:r>
            <w:r>
              <w:rPr>
                <w:rFonts w:hint="default"/>
              </w:rPr>
              <w:br w:type="textWrapping"/>
            </w:r>
            <w:r>
              <w:rPr>
                <w:rFonts w:hint="default"/>
              </w:rPr>
              <w:t>（4）垄断的福利代价、垄断竞争的社会福利</w:t>
            </w:r>
            <w:r>
              <w:rPr>
                <w:rFonts w:hint="default"/>
              </w:rPr>
              <w:br w:type="textWrapping"/>
            </w:r>
            <w:r>
              <w:rPr>
                <w:rFonts w:hint="default"/>
              </w:rPr>
              <w:t>（5）价格歧视的含义和实施条件</w:t>
            </w:r>
            <w:r>
              <w:rPr>
                <w:rFonts w:hint="default"/>
              </w:rPr>
              <w:br w:type="textWrapping"/>
            </w:r>
            <w:r>
              <w:rPr>
                <w:rFonts w:hint="default"/>
              </w:rPr>
              <w:t>（6）寡头市场的均衡，卡特尔</w:t>
            </w:r>
            <w:r>
              <w:rPr>
                <w:rFonts w:hint="default"/>
              </w:rPr>
              <w:br w:type="textWrapping"/>
            </w:r>
            <w:r>
              <w:rPr>
                <w:rFonts w:hint="default"/>
              </w:rPr>
              <w:t>（7）囚徒困境、纳什均衡、占优策略的含义</w:t>
            </w:r>
            <w:r>
              <w:rPr>
                <w:rFonts w:hint="default"/>
              </w:rPr>
              <w:br w:type="textWrapping"/>
            </w:r>
            <w:r>
              <w:rPr>
                <w:rFonts w:hint="default"/>
              </w:rPr>
              <w:t>7.消费者选择理论</w:t>
            </w:r>
            <w:r>
              <w:rPr>
                <w:rFonts w:hint="default"/>
              </w:rPr>
              <w:br w:type="textWrapping"/>
            </w:r>
            <w:r>
              <w:rPr>
                <w:rFonts w:hint="default"/>
              </w:rPr>
              <w:t>     （1）消费者偏好与无差异曲线</w:t>
            </w:r>
            <w:r>
              <w:rPr>
                <w:rFonts w:hint="default"/>
              </w:rPr>
              <w:br w:type="textWrapping"/>
            </w:r>
            <w:r>
              <w:rPr>
                <w:rFonts w:hint="default"/>
              </w:rPr>
              <w:t>     （2）消费者的最优选择以及收入、价格对其的影响</w:t>
            </w:r>
            <w:r>
              <w:rPr>
                <w:rFonts w:hint="default"/>
              </w:rPr>
              <w:br w:type="textWrapping"/>
            </w:r>
            <w:r>
              <w:rPr>
                <w:rFonts w:hint="default"/>
              </w:rPr>
              <w:t>     （3）收入效应和替代效应</w:t>
            </w:r>
            <w:r>
              <w:rPr>
                <w:rFonts w:hint="default"/>
              </w:rPr>
              <w:br w:type="textWrapping"/>
            </w:r>
            <w:r>
              <w:rPr>
                <w:rFonts w:hint="default"/>
              </w:rPr>
              <w:t>     （4）需求曲线的推导</w:t>
            </w:r>
            <w:r>
              <w:rPr>
                <w:rFonts w:hint="default"/>
              </w:rPr>
              <w:br w:type="textWrapping"/>
            </w:r>
            <w:r>
              <w:rPr>
                <w:rFonts w:hint="default"/>
              </w:rPr>
              <w:t>第二部分  国际商务(分值约占55%）</w:t>
            </w:r>
            <w:r>
              <w:rPr>
                <w:rFonts w:hint="default"/>
              </w:rPr>
              <w:br w:type="textWrapping"/>
            </w:r>
            <w:r>
              <w:rPr>
                <w:rFonts w:hint="default"/>
              </w:rPr>
              <w:t>一.国际商务环境</w:t>
            </w:r>
            <w:r>
              <w:rPr>
                <w:rFonts w:hint="default"/>
              </w:rPr>
              <w:br w:type="textWrapping"/>
            </w:r>
            <w:r>
              <w:rPr>
                <w:rFonts w:hint="default"/>
              </w:rPr>
              <w:t>1.国际商务文化环境</w:t>
            </w:r>
            <w:r>
              <w:rPr>
                <w:rFonts w:hint="default"/>
              </w:rPr>
              <w:br w:type="textWrapping"/>
            </w:r>
            <w:r>
              <w:rPr>
                <w:rFonts w:hint="default"/>
              </w:rPr>
              <w:t>（1）文化、价值观和准则的内涵以及影响因素</w:t>
            </w:r>
            <w:r>
              <w:rPr>
                <w:rFonts w:hint="default"/>
              </w:rPr>
              <w:br w:type="textWrapping"/>
            </w:r>
            <w:r>
              <w:rPr>
                <w:rFonts w:hint="default"/>
              </w:rPr>
              <w:t>（2）霍夫斯泰德衡量文化差异的多个维度</w:t>
            </w:r>
            <w:r>
              <w:rPr>
                <w:rFonts w:hint="default"/>
              </w:rPr>
              <w:br w:type="textWrapping"/>
            </w:r>
            <w:r>
              <w:rPr>
                <w:rFonts w:hint="default"/>
              </w:rPr>
              <w:t>（3）理解文化差异对国际商务活动的影响</w:t>
            </w:r>
            <w:r>
              <w:rPr>
                <w:rFonts w:hint="default"/>
              </w:rPr>
              <w:br w:type="textWrapping"/>
            </w:r>
            <w:r>
              <w:rPr>
                <w:rFonts w:hint="default"/>
              </w:rPr>
              <w:t>2.政治、法律和国际商务伦理</w:t>
            </w:r>
            <w:r>
              <w:rPr>
                <w:rFonts w:hint="default"/>
              </w:rPr>
              <w:br w:type="textWrapping"/>
            </w:r>
            <w:r>
              <w:rPr>
                <w:rFonts w:hint="default"/>
              </w:rPr>
              <w:t>（1）政治风险、法律风险的含义</w:t>
            </w:r>
            <w:r>
              <w:rPr>
                <w:rFonts w:hint="default"/>
              </w:rPr>
              <w:br w:type="textWrapping"/>
            </w:r>
            <w:r>
              <w:rPr>
                <w:rFonts w:hint="default"/>
              </w:rPr>
              <w:t>（2）人权、规制和腐败引发的商业伦理问题</w:t>
            </w:r>
            <w:r>
              <w:rPr>
                <w:rFonts w:hint="default"/>
              </w:rPr>
              <w:br w:type="textWrapping"/>
            </w:r>
            <w:r>
              <w:rPr>
                <w:rFonts w:hint="default"/>
              </w:rPr>
              <w:t>二.国际贸易理论和政策</w:t>
            </w:r>
            <w:r>
              <w:rPr>
                <w:rFonts w:hint="default"/>
              </w:rPr>
              <w:br w:type="textWrapping"/>
            </w:r>
            <w:r>
              <w:rPr>
                <w:rFonts w:hint="default"/>
              </w:rPr>
              <w:t>1.绝对优势与比较优势理论</w:t>
            </w:r>
            <w:r>
              <w:rPr>
                <w:rFonts w:hint="default"/>
              </w:rPr>
              <w:br w:type="textWrapping"/>
            </w:r>
            <w:r>
              <w:rPr>
                <w:rFonts w:hint="default"/>
              </w:rPr>
              <w:t>（1）机会成本的概念</w:t>
            </w:r>
            <w:r>
              <w:rPr>
                <w:rFonts w:hint="default"/>
              </w:rPr>
              <w:br w:type="textWrapping"/>
            </w:r>
            <w:r>
              <w:rPr>
                <w:rFonts w:hint="default"/>
              </w:rPr>
              <w:t>（2）绝对比较优势和比较优势的判断以及比较</w:t>
            </w:r>
            <w:r>
              <w:rPr>
                <w:rFonts w:hint="default"/>
              </w:rPr>
              <w:br w:type="textWrapping"/>
            </w:r>
            <w:r>
              <w:rPr>
                <w:rFonts w:hint="default"/>
              </w:rPr>
              <w:t>（3）李嘉图比较优势理论的论述</w:t>
            </w:r>
            <w:r>
              <w:rPr>
                <w:rFonts w:hint="default"/>
              </w:rPr>
              <w:br w:type="textWrapping"/>
            </w:r>
            <w:r>
              <w:rPr>
                <w:rFonts w:hint="default"/>
              </w:rPr>
              <w:t>（4）参与国际贸易的静态和动态利益</w:t>
            </w:r>
            <w:r>
              <w:rPr>
                <w:rFonts w:hint="default"/>
              </w:rPr>
              <w:br w:type="textWrapping"/>
            </w:r>
            <w:r>
              <w:rPr>
                <w:rFonts w:hint="default"/>
              </w:rPr>
              <w:t>2.要素禀赋理论</w:t>
            </w:r>
            <w:r>
              <w:rPr>
                <w:rFonts w:hint="default"/>
              </w:rPr>
              <w:br w:type="textWrapping"/>
            </w:r>
            <w:r>
              <w:rPr>
                <w:rFonts w:hint="default"/>
              </w:rPr>
              <w:t>（1）赫克歇尔-俄林理论的论述</w:t>
            </w:r>
            <w:r>
              <w:rPr>
                <w:rFonts w:hint="default"/>
              </w:rPr>
              <w:br w:type="textWrapping"/>
            </w:r>
            <w:r>
              <w:rPr>
                <w:rFonts w:hint="default"/>
              </w:rPr>
              <w:t>（2）里昂惕夫悖论</w:t>
            </w:r>
            <w:r>
              <w:rPr>
                <w:rFonts w:hint="default"/>
              </w:rPr>
              <w:br w:type="textWrapping"/>
            </w:r>
            <w:r>
              <w:rPr>
                <w:rFonts w:hint="default"/>
              </w:rPr>
              <w:t>3.产品生命周期理论对国际贸易模式和国际直接投资的解释</w:t>
            </w:r>
            <w:r>
              <w:rPr>
                <w:rFonts w:hint="default"/>
              </w:rPr>
              <w:br w:type="textWrapping"/>
            </w:r>
            <w:r>
              <w:rPr>
                <w:rFonts w:hint="default"/>
              </w:rPr>
              <w:t>4.新贸易理论</w:t>
            </w:r>
            <w:r>
              <w:rPr>
                <w:rFonts w:hint="default"/>
              </w:rPr>
              <w:br w:type="textWrapping"/>
            </w:r>
            <w:r>
              <w:rPr>
                <w:rFonts w:hint="default"/>
              </w:rPr>
              <w:t>（1）克鲁格曼为代表的新贸易理论的假设和论述</w:t>
            </w:r>
            <w:r>
              <w:rPr>
                <w:rFonts w:hint="default"/>
              </w:rPr>
              <w:br w:type="textWrapping"/>
            </w:r>
            <w:r>
              <w:rPr>
                <w:rFonts w:hint="default"/>
              </w:rPr>
              <w:t>（2）不完全竞争垄断竞争模型的计算分析</w:t>
            </w:r>
            <w:r>
              <w:rPr>
                <w:rFonts w:hint="default"/>
              </w:rPr>
              <w:br w:type="textWrapping"/>
            </w:r>
            <w:r>
              <w:rPr>
                <w:rFonts w:hint="default"/>
              </w:rPr>
              <w:t>5.贸易政策措施</w:t>
            </w:r>
            <w:r>
              <w:rPr>
                <w:rFonts w:hint="default"/>
              </w:rPr>
              <w:br w:type="textWrapping"/>
            </w:r>
            <w:r>
              <w:rPr>
                <w:rFonts w:hint="default"/>
              </w:rPr>
              <w:t>（1）关税和补贴政策的局部均衡分析和福利分析</w:t>
            </w:r>
            <w:r>
              <w:rPr>
                <w:rFonts w:hint="default"/>
              </w:rPr>
              <w:br w:type="textWrapping"/>
            </w:r>
            <w:r>
              <w:rPr>
                <w:rFonts w:hint="default"/>
              </w:rPr>
              <w:t>（2）最优关税和关税有效保护率的含义</w:t>
            </w:r>
            <w:r>
              <w:rPr>
                <w:rFonts w:hint="default"/>
              </w:rPr>
              <w:br w:type="textWrapping"/>
            </w:r>
            <w:r>
              <w:rPr>
                <w:rFonts w:hint="default"/>
              </w:rPr>
              <w:t>（3）了解进口配额、反倾销政策、自动出口限制等贸易措施</w:t>
            </w:r>
            <w:r>
              <w:rPr>
                <w:rFonts w:hint="default"/>
              </w:rPr>
              <w:br w:type="textWrapping"/>
            </w:r>
            <w:r>
              <w:rPr>
                <w:rFonts w:hint="default"/>
              </w:rPr>
              <w:t>（4）政府限制国际贸易的政治理由和经济理由</w:t>
            </w:r>
            <w:r>
              <w:rPr>
                <w:rFonts w:hint="default"/>
              </w:rPr>
              <w:br w:type="textWrapping"/>
            </w:r>
            <w:r>
              <w:rPr>
                <w:rFonts w:hint="default"/>
              </w:rPr>
              <w:t>（5）战略性贸易政策</w:t>
            </w:r>
            <w:r>
              <w:rPr>
                <w:rFonts w:hint="default"/>
              </w:rPr>
              <w:br w:type="textWrapping"/>
            </w:r>
            <w:r>
              <w:rPr>
                <w:rFonts w:hint="default"/>
              </w:rPr>
              <w:t>6.世界贸易体系的发展：区域经济一体化与多边贸易体制</w:t>
            </w:r>
            <w:r>
              <w:rPr>
                <w:rFonts w:hint="default"/>
              </w:rPr>
              <w:br w:type="textWrapping"/>
            </w:r>
            <w:r>
              <w:rPr>
                <w:rFonts w:hint="default"/>
              </w:rPr>
              <w:t>（1）世界贸易组织在解决国际争端中所发挥的作用</w:t>
            </w:r>
            <w:r>
              <w:rPr>
                <w:rFonts w:hint="default"/>
              </w:rPr>
              <w:br w:type="textWrapping"/>
            </w:r>
            <w:r>
              <w:rPr>
                <w:rFonts w:hint="default"/>
              </w:rPr>
              <w:t>（2）区域经济一体化的层次和类型</w:t>
            </w:r>
            <w:r>
              <w:rPr>
                <w:rFonts w:hint="default"/>
              </w:rPr>
              <w:br w:type="textWrapping"/>
            </w:r>
            <w:r>
              <w:rPr>
                <w:rFonts w:hint="default"/>
              </w:rPr>
              <w:t>（3）关税同盟的贸易创造和贸易转移效应</w:t>
            </w:r>
            <w:r>
              <w:rPr>
                <w:rFonts w:hint="default"/>
              </w:rPr>
              <w:br w:type="textWrapping"/>
            </w:r>
            <w:r>
              <w:rPr>
                <w:rFonts w:hint="default"/>
              </w:rPr>
              <w:t>（4）当今世界区域经济一体化现状</w:t>
            </w:r>
            <w:r>
              <w:rPr>
                <w:rFonts w:hint="default"/>
              </w:rPr>
              <w:br w:type="textWrapping"/>
            </w:r>
            <w:r>
              <w:rPr>
                <w:rFonts w:hint="default"/>
              </w:rPr>
              <w:t>三.对外直接投资与国际商务运营</w:t>
            </w:r>
            <w:r>
              <w:rPr>
                <w:rFonts w:hint="default"/>
              </w:rPr>
              <w:br w:type="textWrapping"/>
            </w:r>
            <w:r>
              <w:rPr>
                <w:rFonts w:hint="default"/>
              </w:rPr>
              <w:t>1.水平与垂直型对外直接投资</w:t>
            </w:r>
            <w:r>
              <w:rPr>
                <w:rFonts w:hint="default"/>
              </w:rPr>
              <w:br w:type="textWrapping"/>
            </w:r>
            <w:r>
              <w:rPr>
                <w:rFonts w:hint="default"/>
              </w:rPr>
              <w:t>（1）水平与垂直型对外直接投资的含义</w:t>
            </w:r>
            <w:r>
              <w:rPr>
                <w:rFonts w:hint="default"/>
              </w:rPr>
              <w:br w:type="textWrapping"/>
            </w:r>
            <w:r>
              <w:rPr>
                <w:rFonts w:hint="default"/>
              </w:rPr>
              <w:t>（2）对外直接投资的形式</w:t>
            </w:r>
            <w:r>
              <w:rPr>
                <w:rFonts w:hint="default"/>
              </w:rPr>
              <w:br w:type="textWrapping"/>
            </w:r>
            <w:r>
              <w:rPr>
                <w:rFonts w:hint="default"/>
              </w:rPr>
              <w:t>（3）理解解释对外投资的三个主要理论：海默的垄断优势理论、内部化理论、邓宁的国际生产折衷理论</w:t>
            </w:r>
            <w:r>
              <w:rPr>
                <w:rFonts w:hint="default"/>
              </w:rPr>
              <w:br w:type="textWrapping"/>
            </w:r>
            <w:r>
              <w:rPr>
                <w:rFonts w:hint="default"/>
              </w:rPr>
              <w:t>（4）战略性行为、产品生命周期理论等如何解释对外直接投资</w:t>
            </w:r>
            <w:r>
              <w:rPr>
                <w:rFonts w:hint="default"/>
              </w:rPr>
              <w:br w:type="textWrapping"/>
            </w:r>
            <w:r>
              <w:rPr>
                <w:rFonts w:hint="default"/>
              </w:rPr>
              <w:t>2.对外直接投资的政治经济分析</w:t>
            </w:r>
            <w:r>
              <w:rPr>
                <w:rFonts w:hint="default"/>
              </w:rPr>
              <w:br w:type="textWrapping"/>
            </w:r>
            <w:r>
              <w:rPr>
                <w:rFonts w:hint="default"/>
              </w:rPr>
              <w:t>（1）对外直接投资对东道国的积极和负面效应</w:t>
            </w:r>
            <w:r>
              <w:rPr>
                <w:rFonts w:hint="default"/>
              </w:rPr>
              <w:br w:type="textWrapping"/>
            </w:r>
            <w:r>
              <w:rPr>
                <w:rFonts w:hint="default"/>
              </w:rPr>
              <w:t>（2）对外直接投资对母国的积极和负面效应</w:t>
            </w:r>
            <w:r>
              <w:rPr>
                <w:rFonts w:hint="default"/>
              </w:rPr>
              <w:br w:type="textWrapping"/>
            </w:r>
            <w:r>
              <w:rPr>
                <w:rFonts w:hint="default"/>
              </w:rPr>
              <w:t>3.国际企业的战略与组织</w:t>
            </w:r>
            <w:r>
              <w:rPr>
                <w:rFonts w:hint="default"/>
              </w:rPr>
              <w:br w:type="textWrapping"/>
            </w:r>
            <w:r>
              <w:rPr>
                <w:rFonts w:hint="default"/>
              </w:rPr>
              <w:t>（1）国际、多国、全球和跨国竞争战略的含义以及企业如何选择</w:t>
            </w:r>
            <w:r>
              <w:rPr>
                <w:rFonts w:hint="default"/>
              </w:rPr>
              <w:br w:type="textWrapping"/>
            </w:r>
            <w:r>
              <w:rPr>
                <w:rFonts w:hint="default"/>
              </w:rPr>
              <w:t>（2）波特的价值链理论</w:t>
            </w:r>
            <w:r>
              <w:rPr>
                <w:rFonts w:hint="default"/>
              </w:rPr>
              <w:br w:type="textWrapping"/>
            </w:r>
            <w:r>
              <w:rPr>
                <w:rFonts w:hint="default"/>
              </w:rPr>
              <w:t>（3）区位经济、经验效应和范围经济的含义</w:t>
            </w:r>
            <w:r>
              <w:rPr>
                <w:rFonts w:hint="default"/>
              </w:rPr>
              <w:br w:type="textWrapping"/>
            </w:r>
            <w:r>
              <w:rPr>
                <w:rFonts w:hint="default"/>
              </w:rPr>
              <w:t>（4）企业的国际扩张和竞争优势建立的关系</w:t>
            </w:r>
            <w:r>
              <w:rPr>
                <w:rFonts w:hint="default"/>
              </w:rPr>
              <w:br w:type="textWrapping"/>
            </w:r>
            <w:r>
              <w:rPr>
                <w:rFonts w:hint="default"/>
              </w:rPr>
              <w:t>（5）企业组织结构设计和组织建设的内涵</w:t>
            </w:r>
            <w:r>
              <w:rPr>
                <w:rFonts w:hint="default"/>
              </w:rPr>
              <w:br w:type="textWrapping"/>
            </w:r>
            <w:r>
              <w:rPr>
                <w:rFonts w:hint="default"/>
              </w:rPr>
              <w:t>（6）企业战略和组织构架的关系</w:t>
            </w:r>
            <w:r>
              <w:rPr>
                <w:rFonts w:hint="default"/>
              </w:rPr>
              <w:br w:type="textWrapping"/>
            </w:r>
            <w:r>
              <w:rPr>
                <w:rFonts w:hint="default"/>
              </w:rPr>
              <w:t>（7）企业为何要实施组织变革</w:t>
            </w:r>
            <w:r>
              <w:rPr>
                <w:rFonts w:hint="default"/>
              </w:rPr>
              <w:br w:type="textWrapping"/>
            </w:r>
            <w:r>
              <w:rPr>
                <w:rFonts w:hint="default"/>
              </w:rPr>
              <w:t>4.国际企业进入战略</w:t>
            </w:r>
            <w:r>
              <w:rPr>
                <w:rFonts w:hint="default"/>
              </w:rPr>
              <w:br w:type="textWrapping"/>
            </w:r>
            <w:r>
              <w:rPr>
                <w:rFonts w:hint="default"/>
              </w:rPr>
              <w:t>（1）企业进入国际市场的主要模式和优缺点</w:t>
            </w:r>
            <w:r>
              <w:rPr>
                <w:rFonts w:hint="default"/>
              </w:rPr>
              <w:br w:type="textWrapping"/>
            </w:r>
            <w:r>
              <w:rPr>
                <w:rFonts w:hint="default"/>
              </w:rPr>
              <w:t>（2）选择不同进入模式的影响因素</w:t>
            </w:r>
            <w:r>
              <w:rPr>
                <w:rFonts w:hint="default"/>
              </w:rPr>
              <w:br w:type="textWrapping"/>
            </w:r>
            <w:r>
              <w:rPr>
                <w:rFonts w:hint="default"/>
              </w:rPr>
              <w:t>  （3）并购和新建的比较</w:t>
            </w:r>
            <w:r>
              <w:rPr>
                <w:rFonts w:hint="default"/>
              </w:rPr>
              <w:br w:type="textWrapping"/>
            </w:r>
            <w:r>
              <w:rPr>
                <w:rFonts w:hint="default"/>
              </w:rPr>
              <w:t>（4）国际企业建立战略联盟的动机</w:t>
            </w:r>
            <w:r>
              <w:rPr>
                <w:rFonts w:hint="default"/>
              </w:rPr>
              <w:br w:type="textWrapping"/>
            </w:r>
            <w:r>
              <w:rPr>
                <w:rFonts w:hint="default"/>
              </w:rPr>
              <w:t>5.国际商务运营：进出口运营、生产、营销与研发、财务管理</w:t>
            </w:r>
            <w:r>
              <w:rPr>
                <w:rFonts w:hint="default"/>
              </w:rPr>
              <w:br w:type="textWrapping"/>
            </w:r>
            <w:r>
              <w:rPr>
                <w:rFonts w:hint="default"/>
              </w:rPr>
              <w:t>（1）进出口融资的方法</w:t>
            </w:r>
            <w:r>
              <w:rPr>
                <w:rFonts w:hint="default"/>
              </w:rPr>
              <w:br w:type="textWrapping"/>
            </w:r>
            <w:r>
              <w:rPr>
                <w:rFonts w:hint="default"/>
              </w:rPr>
              <w:t>（2）影响国外工厂选址的因素</w:t>
            </w:r>
            <w:r>
              <w:rPr>
                <w:rFonts w:hint="default"/>
              </w:rPr>
              <w:br w:type="textWrapping"/>
            </w:r>
            <w:r>
              <w:rPr>
                <w:rFonts w:hint="default"/>
              </w:rPr>
              <w:t>（3）自制或者外购的决策</w:t>
            </w:r>
            <w:r>
              <w:rPr>
                <w:rFonts w:hint="default"/>
              </w:rPr>
              <w:br w:type="textWrapping"/>
            </w:r>
            <w:r>
              <w:rPr>
                <w:rFonts w:hint="default"/>
              </w:rPr>
              <w:t>（4）国际营销的4P策略</w:t>
            </w:r>
            <w:r>
              <w:rPr>
                <w:rFonts w:hint="default"/>
              </w:rPr>
              <w:br w:type="textWrapping"/>
            </w:r>
            <w:r>
              <w:rPr>
                <w:rFonts w:hint="default"/>
              </w:rPr>
              <w:t>（5）如何进行国际市场细分</w:t>
            </w:r>
            <w:r>
              <w:rPr>
                <w:rFonts w:hint="default"/>
              </w:rPr>
              <w:br w:type="textWrapping"/>
            </w:r>
            <w:r>
              <w:rPr>
                <w:rFonts w:hint="default"/>
              </w:rPr>
              <w:t>（6）新产品开发和营销的关系</w:t>
            </w:r>
            <w:r>
              <w:rPr>
                <w:rFonts w:hint="default"/>
              </w:rPr>
              <w:br w:type="textWrapping"/>
            </w:r>
            <w:r>
              <w:rPr>
                <w:rFonts w:hint="default"/>
              </w:rPr>
              <w:t>（7）全球资金管理如何提高效率和减少税负</w:t>
            </w:r>
            <w:r>
              <w:rPr>
                <w:rFonts w:hint="default"/>
              </w:rPr>
              <w:br w:type="textWrapping"/>
            </w:r>
            <w:r>
              <w:rPr>
                <w:rFonts w:hint="default"/>
              </w:rPr>
              <w:t>（8）转移定价的含义以及如何通过转移定价减少税负</w:t>
            </w:r>
            <w:r>
              <w:rPr>
                <w:rFonts w:hint="default"/>
              </w:rPr>
              <w:br w:type="textWrapping"/>
            </w:r>
            <w:r>
              <w:rPr>
                <w:rFonts w:hint="default"/>
              </w:rPr>
              <w:t>（9）如何进行外汇风险管理</w:t>
            </w:r>
            <w:r>
              <w:rPr>
                <w:rFonts w:hint="default"/>
              </w:rPr>
              <w:br w:type="textWrapping"/>
            </w:r>
            <w:r>
              <w:rPr>
                <w:rFonts w:hint="default"/>
              </w:rPr>
              <w:t>四．全球金融体系</w:t>
            </w:r>
            <w:r>
              <w:rPr>
                <w:rFonts w:hint="default"/>
              </w:rPr>
              <w:br w:type="textWrapping"/>
            </w:r>
            <w:r>
              <w:rPr>
                <w:rFonts w:hint="default"/>
              </w:rPr>
              <w:t>1.国际货币体系与汇率制度</w:t>
            </w:r>
            <w:r>
              <w:rPr>
                <w:rFonts w:hint="default"/>
              </w:rPr>
              <w:br w:type="textWrapping"/>
            </w:r>
            <w:r>
              <w:rPr>
                <w:rFonts w:hint="default"/>
              </w:rPr>
              <w:t>（1）了解世界历史上主要的国际货币体系和汇率制度</w:t>
            </w:r>
            <w:r>
              <w:rPr>
                <w:rFonts w:hint="default"/>
              </w:rPr>
              <w:br w:type="textWrapping"/>
            </w:r>
            <w:r>
              <w:rPr>
                <w:rFonts w:hint="default"/>
              </w:rPr>
              <w:t>（2）汇率决定的经济理论</w:t>
            </w:r>
            <w:r>
              <w:rPr>
                <w:rFonts w:hint="default"/>
              </w:rPr>
              <w:br w:type="textWrapping"/>
            </w:r>
            <w:r>
              <w:rPr>
                <w:rFonts w:hint="default"/>
              </w:rPr>
              <w:t>（3）购买力平价和国际费雪效应</w:t>
            </w:r>
            <w:r>
              <w:rPr>
                <w:rFonts w:hint="default"/>
              </w:rPr>
              <w:br w:type="textWrapping"/>
            </w:r>
            <w:r>
              <w:rPr>
                <w:rFonts w:hint="default"/>
              </w:rPr>
              <w:t>2.外汇业务与风险</w:t>
            </w:r>
            <w:r>
              <w:rPr>
                <w:rFonts w:hint="default"/>
              </w:rPr>
              <w:br w:type="textWrapping"/>
            </w:r>
            <w:r>
              <w:rPr>
                <w:rFonts w:hint="default"/>
              </w:rPr>
              <w:t>（1）外汇风险的类型</w:t>
            </w:r>
            <w:r>
              <w:rPr>
                <w:rFonts w:hint="default"/>
              </w:rPr>
              <w:br w:type="textWrapping"/>
            </w:r>
            <w:r>
              <w:rPr>
                <w:rFonts w:hint="default"/>
              </w:rPr>
              <w:t>（2）应对外汇风险的方法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DB2606"/>
    <w:rsid w:val="34285DE2"/>
    <w:rsid w:val="36574349"/>
    <w:rsid w:val="39494B5E"/>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4F727BD5"/>
    <w:rsid w:val="53C315A4"/>
    <w:rsid w:val="5424276F"/>
    <w:rsid w:val="55262454"/>
    <w:rsid w:val="55CB3B8A"/>
    <w:rsid w:val="561E71AC"/>
    <w:rsid w:val="5638091F"/>
    <w:rsid w:val="56B659CA"/>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D09D31FCB2154E7A92CD150439F6E57D</vt:lpwstr>
  </property>
</Properties>
</file>