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</w:rPr>
        <w:t>2022年浙江财经大学MBA学院工商管理硕士研究生（MBA）</w:t>
      </w: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第二批</w:t>
      </w:r>
      <w:r>
        <w:rPr>
          <w:rStyle w:val="5"/>
          <w:rFonts w:hint="eastAsia" w:ascii="微软雅黑" w:hAnsi="微软雅黑" w:eastAsia="微软雅黑" w:cs="微软雅黑"/>
          <w:color w:val="333333"/>
          <w:sz w:val="24"/>
          <w:szCs w:val="24"/>
        </w:rPr>
        <w:t>调剂生复试名单</w:t>
      </w:r>
    </w:p>
    <w:bookmarkEnd w:id="0"/>
    <w:tbl>
      <w:tblPr>
        <w:tblStyle w:val="3"/>
        <w:tblpPr w:leftFromText="180" w:rightFromText="180" w:vertAnchor="text" w:horzAnchor="page" w:tblpX="1140" w:tblpY="765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76"/>
        <w:gridCol w:w="1980"/>
        <w:gridCol w:w="960"/>
        <w:gridCol w:w="1140"/>
        <w:gridCol w:w="1020"/>
        <w:gridCol w:w="828"/>
        <w:gridCol w:w="74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政治成绩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（管理类联考）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外语成绩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业务课一成绩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业务课二成绩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初试总分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MBA学院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896332211252321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沈俊捷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MBA学院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105932451716660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赵昕媛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MBA学院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103942001000625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周子璇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71D01"/>
    <w:rsid w:val="67F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190</Characters>
  <Lines>0</Lines>
  <Paragraphs>0</Paragraphs>
  <TotalTime>2</TotalTime>
  <ScaleCrop>false</ScaleCrop>
  <LinksUpToDate>false</LinksUpToDate>
  <CharactersWithSpaces>193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2022-04-07T06:00:00Z</dcterms:created>
  <dc:creator>Sechskies Won</dc:creator>
  <cp:lastModifiedBy>Sechskies Won</cp:lastModifiedBy>
  <dcterms:modified xsi:type="dcterms:W3CDTF">2022-04-07T06:04:05Z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513D2E972E524D238A88D337DE0A0389</vt:lpwstr>
  </property>
</Properties>
</file>