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b/>
          <w:bCs/>
          <w:color w:val="FF0000"/>
          <w:kern w:val="0"/>
          <w:szCs w:val="21"/>
        </w:rPr>
      </w:pPr>
      <w:bookmarkStart w:id="0" w:name="_GoBack"/>
      <w:bookmarkEnd w:id="0"/>
      <w:r>
        <w:rPr>
          <w:rFonts w:hint="eastAsia" w:ascii="Calibri" w:hAnsi="Calibri" w:eastAsia="仿宋_GB2312"/>
          <w:b/>
          <w:sz w:val="28"/>
          <w:szCs w:val="32"/>
        </w:rPr>
        <w:t>附</w:t>
      </w:r>
      <w:r>
        <w:rPr>
          <w:rFonts w:ascii="Calibri" w:hAnsi="Calibri" w:eastAsia="仿宋_GB2312"/>
          <w:b/>
          <w:sz w:val="28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仿宋_GB2312"/>
          <w:b/>
          <w:sz w:val="28"/>
          <w:szCs w:val="32"/>
        </w:rPr>
      </w:pPr>
      <w:r>
        <w:rPr>
          <w:rFonts w:hint="eastAsia" w:ascii="Calibri" w:hAnsi="Calibri" w:eastAsia="仿宋_GB2312"/>
          <w:b/>
          <w:sz w:val="28"/>
          <w:szCs w:val="32"/>
        </w:rPr>
        <w:t>华南师范大学</w:t>
      </w:r>
      <w:r>
        <w:rPr>
          <w:rFonts w:ascii="Calibri" w:hAnsi="Calibri" w:eastAsia="仿宋_GB2312"/>
          <w:b/>
          <w:sz w:val="28"/>
          <w:szCs w:val="32"/>
        </w:rPr>
        <w:t>202</w:t>
      </w:r>
      <w:r>
        <w:rPr>
          <w:rFonts w:hint="eastAsia" w:ascii="Calibri" w:hAnsi="Calibri" w:eastAsia="仿宋_GB2312"/>
          <w:b/>
          <w:sz w:val="28"/>
          <w:szCs w:val="32"/>
          <w:lang w:val="en-US" w:eastAsia="zh-CN"/>
        </w:rPr>
        <w:t>3</w:t>
      </w:r>
      <w:r>
        <w:rPr>
          <w:rFonts w:hint="eastAsia" w:ascii="Calibri" w:hAnsi="Calibri" w:eastAsia="仿宋_GB2312"/>
          <w:b/>
          <w:sz w:val="28"/>
          <w:szCs w:val="32"/>
        </w:rPr>
        <w:t>年“退役大学生士兵”专项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libri" w:hAnsi="Calibri" w:eastAsia="仿宋_GB2312"/>
          <w:b/>
          <w:sz w:val="28"/>
          <w:szCs w:val="32"/>
        </w:rPr>
      </w:pPr>
      <w:r>
        <w:rPr>
          <w:rFonts w:hint="eastAsia" w:ascii="Calibri" w:hAnsi="Calibri" w:eastAsia="仿宋_GB2312"/>
          <w:b/>
          <w:sz w:val="28"/>
          <w:szCs w:val="32"/>
        </w:rPr>
        <w:t>硕士研究生招生计划的说明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Calibri" w:hAnsi="Calibri" w:eastAsia="仿宋_GB2312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“退役大学生士兵计划”招生是全国硕士研究生招生工作的一部分，按照“自愿报名、统一招考、自主划线、择优录取、严格规范、公平公正”的原则</w:t>
      </w:r>
      <w:r>
        <w:rPr>
          <w:rFonts w:hint="eastAsia" w:eastAsia="仿宋_GB2312"/>
          <w:sz w:val="24"/>
          <w:szCs w:val="32"/>
        </w:rPr>
        <w:t>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一、招生计划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我校</w:t>
      </w:r>
      <w:r>
        <w:rPr>
          <w:rFonts w:hint="eastAsia" w:ascii="Calibri" w:hAnsi="Calibri" w:eastAsia="仿宋_GB2312"/>
          <w:sz w:val="24"/>
          <w:szCs w:val="32"/>
        </w:rPr>
        <w:t>退役大学生士兵专项计划</w:t>
      </w:r>
      <w:r>
        <w:rPr>
          <w:rFonts w:hint="eastAsia" w:eastAsia="仿宋_GB2312"/>
          <w:sz w:val="24"/>
          <w:szCs w:val="32"/>
        </w:rPr>
        <w:t>为</w:t>
      </w:r>
      <w:r>
        <w:rPr>
          <w:rFonts w:eastAsia="仿宋_GB2312"/>
          <w:sz w:val="24"/>
          <w:szCs w:val="32"/>
        </w:rPr>
        <w:t>20</w:t>
      </w:r>
      <w:r>
        <w:rPr>
          <w:rFonts w:hint="eastAsia" w:eastAsia="仿宋_GB2312"/>
          <w:sz w:val="24"/>
          <w:szCs w:val="32"/>
        </w:rPr>
        <w:t>名，不纳入总计划。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二、招生报名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（一）</w:t>
      </w:r>
      <w:r>
        <w:rPr>
          <w:rFonts w:hint="eastAsia" w:ascii="仿宋_GB2312" w:hAnsi="Calibri" w:eastAsia="仿宋_GB2312"/>
          <w:sz w:val="24"/>
          <w:szCs w:val="32"/>
        </w:rPr>
        <w:t>报考“退役大学生士兵计划”的考生，应为高等学校学生应征入伍退出现役，且符合《华南师范大学20</w:t>
      </w:r>
      <w:r>
        <w:rPr>
          <w:rFonts w:ascii="仿宋_GB2312" w:hAnsi="Calibri" w:eastAsia="仿宋_GB2312"/>
          <w:sz w:val="24"/>
          <w:szCs w:val="32"/>
        </w:rPr>
        <w:t>2</w:t>
      </w:r>
      <w:r>
        <w:rPr>
          <w:rFonts w:hint="eastAsia" w:ascii="仿宋_GB2312" w:hAnsi="Calibri" w:eastAsia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24"/>
          <w:szCs w:val="32"/>
        </w:rPr>
        <w:t>年硕士研究生招生简章》关于报考条件的规定。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Calibri" w:eastAsia="仿宋_GB2312"/>
          <w:sz w:val="24"/>
          <w:szCs w:val="32"/>
        </w:rPr>
      </w:pPr>
      <w:r>
        <w:rPr>
          <w:rFonts w:hint="eastAsia" w:ascii="仿宋_GB2312" w:hAnsi="Calibri" w:eastAsia="仿宋_GB2312"/>
          <w:sz w:val="24"/>
          <w:szCs w:val="32"/>
        </w:rPr>
        <w:t>高等学校学生是指高校全日制普通本专科（含高职）、研究生、第二学士学位的应（往）届毕业生、在校生和入学新生，以及成人高校招收的普通本专科（高职）应（往）届毕业生、在校生和入学新生。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（二）</w:t>
      </w:r>
      <w:r>
        <w:rPr>
          <w:rFonts w:hint="eastAsia" w:ascii="Calibri" w:hAnsi="Calibri" w:eastAsia="仿宋_GB2312"/>
          <w:sz w:val="24"/>
          <w:szCs w:val="32"/>
        </w:rPr>
        <w:t>考生须按照研究生招生考试有关要求办理网上报名和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考生网上报名时应按要求如实填报本人入学、入伍、退役等相关信息，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确认时应提供本人</w:t>
      </w:r>
      <w:r>
        <w:rPr>
          <w:rFonts w:hint="eastAsia" w:ascii="Calibri" w:hAnsi="Calibri" w:eastAsia="仿宋_GB2312"/>
          <w:b/>
          <w:sz w:val="24"/>
          <w:szCs w:val="32"/>
          <w:u w:val="single"/>
        </w:rPr>
        <w:t>《入伍批准书》</w:t>
      </w:r>
      <w:r>
        <w:rPr>
          <w:rFonts w:hint="eastAsia" w:ascii="Calibri" w:hAnsi="Calibri" w:eastAsia="仿宋_GB2312"/>
          <w:sz w:val="24"/>
          <w:szCs w:val="32"/>
        </w:rPr>
        <w:t>和</w:t>
      </w:r>
      <w:r>
        <w:rPr>
          <w:rFonts w:hint="eastAsia" w:ascii="Calibri" w:hAnsi="Calibri" w:eastAsia="仿宋_GB2312"/>
          <w:b/>
          <w:sz w:val="24"/>
          <w:szCs w:val="32"/>
          <w:u w:val="single"/>
        </w:rPr>
        <w:t>《退出现役证》</w:t>
      </w:r>
      <w:r>
        <w:rPr>
          <w:rFonts w:hint="eastAsia" w:ascii="Calibri" w:hAnsi="Calibri" w:eastAsia="仿宋_GB2312"/>
          <w:sz w:val="24"/>
          <w:szCs w:val="32"/>
        </w:rPr>
        <w:t>原件或复印件。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考生应认真了解并严格按照报考条件及相关政策要求选择填报志愿。因不符合报考条件及相关政策要求，造成后续不能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确认、考试、复试或录取的，后果由考生本人承担。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三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ascii="Calibri" w:hAnsi="Calibri" w:eastAsia="仿宋_GB2312" w:cs="Times New Roman"/>
          <w:kern w:val="2"/>
          <w:sz w:val="24"/>
          <w:szCs w:val="32"/>
          <w:lang w:val="en-US" w:eastAsia="zh-CN" w:bidi="ar-SA"/>
        </w:rPr>
        <w:t>我校只有法学院的法律（非法学）(035101)专业、体育科学学院的体育教学(045201)专业、心理学院的应用心理(045400)专业和计算机学院的软件工程（085405）专业共4个专业接受“退役大学生士兵”专项考生报考，具体见《华南师范大学2023年硕士研究生招生专业目录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三、考试录取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 w:cs="Times New Roman"/>
          <w:kern w:val="2"/>
          <w:sz w:val="24"/>
          <w:szCs w:val="32"/>
          <w:lang w:val="en-US" w:eastAsia="zh-CN" w:bidi="ar-SA"/>
        </w:rPr>
      </w:pPr>
      <w:r>
        <w:rPr>
          <w:rFonts w:hint="eastAsia" w:ascii="楷体_GB2312" w:hAnsi="Calibri" w:eastAsia="楷体_GB2312"/>
          <w:sz w:val="24"/>
          <w:szCs w:val="32"/>
        </w:rPr>
        <w:t>（一）</w:t>
      </w:r>
      <w:r>
        <w:rPr>
          <w:rFonts w:hint="eastAsia" w:ascii="Calibri" w:hAnsi="Calibri" w:eastAsia="仿宋_GB2312"/>
          <w:sz w:val="24"/>
          <w:szCs w:val="32"/>
        </w:rPr>
        <w:t>报考“退役大学生士兵计划”的考生须按规定参加全国硕士研究生考试招生，或按规定参加推荐免试招生。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二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eastAsia="仿宋_GB2312"/>
          <w:sz w:val="24"/>
          <w:szCs w:val="32"/>
        </w:rPr>
        <w:t>我校将</w:t>
      </w:r>
      <w:r>
        <w:rPr>
          <w:rFonts w:hint="eastAsia" w:ascii="Calibri" w:hAnsi="Calibri" w:eastAsia="仿宋_GB2312"/>
          <w:sz w:val="24"/>
          <w:szCs w:val="32"/>
        </w:rPr>
        <w:t>依据教育部有关政策，自主确定并公布报考“退役大学生士兵计划”考生进入复试的初试成绩要求和接受报考其他招生单位“退役大学生士兵计划”考生调剂的初试成绩要求。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三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ascii="Calibri" w:hAnsi="Calibri" w:eastAsia="仿宋_GB2312"/>
          <w:sz w:val="24"/>
          <w:szCs w:val="32"/>
        </w:rPr>
        <w:t>报考“退役大学生士兵计划”的考生，申请调剂到普通计划录取，其初试成绩须达到调入地区相关专业所在学科门类（专业学位类别）的全国初试成绩基本要求，符合条件的，可按规定享受退役大学生士兵初试加分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报考普通计划的考生，符合“退役大学生士兵计划”报考条件的，可申请调剂到“退役大学生士兵计划”录取，其初试成绩须符合相关招生单位确定的接受其他招生单位“退役大学生士兵计划”考生调剂的初试成绩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纳入“退役大学生士兵计划”招录的考生，不再享受退役大学生士兵初试加分政策。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mMyM2FkMjk2ODY4Y2NkMGYyNWQzMTI1MGU3MmMifQ=="/>
  </w:docVars>
  <w:rsids>
    <w:rsidRoot w:val="00C1681D"/>
    <w:rsid w:val="00381785"/>
    <w:rsid w:val="00913C8D"/>
    <w:rsid w:val="00AE76FF"/>
    <w:rsid w:val="00C1681D"/>
    <w:rsid w:val="00F528E9"/>
    <w:rsid w:val="293A57A5"/>
    <w:rsid w:val="29D17C38"/>
    <w:rsid w:val="4BEC415A"/>
    <w:rsid w:val="4FF15416"/>
    <w:rsid w:val="59554D31"/>
    <w:rsid w:val="757E1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991</Characters>
  <Lines>6</Lines>
  <Paragraphs>1</Paragraphs>
  <TotalTime>19</TotalTime>
  <ScaleCrop>false</ScaleCrop>
  <LinksUpToDate>false</LinksUpToDate>
  <CharactersWithSpaces>991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2018-09-08T09:46:00Z</dcterms:created>
  <dc:creator>sun</dc:creator>
  <cp:lastModifiedBy>Adminstartor</cp:lastModifiedBy>
  <dcterms:modified xsi:type="dcterms:W3CDTF">2022-09-16T08:53:34Z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A45A48433E3F4396AFF8B406AF2CC0C2</vt:lpwstr>
  </property>
</Properties>
</file>