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sz w:val="32"/>
          <w:szCs w:val="32"/>
        </w:rPr>
      </w:pPr>
    </w:p>
    <w:p>
      <w:pPr>
        <w:rPr>
          <w:rFonts w:ascii="宋体" w:hAnsi="宋体" w:cs="宋体"/>
          <w:sz w:val="24"/>
          <w:szCs w:val="24"/>
        </w:rPr>
      </w:pPr>
      <w:r>
        <w:rPr>
          <w:rFonts w:hint="eastAsia" w:ascii="宋体" w:hAnsi="宋体" w:cs="宋体"/>
          <w:sz w:val="24"/>
          <w:szCs w:val="24"/>
        </w:rPr>
        <w:t xml:space="preserve">              </w:t>
      </w:r>
      <w:r>
        <w:rPr>
          <w:rFonts w:hint="eastAsia" w:ascii="黑体" w:hAnsi="黑体" w:eastAsia="黑体" w:cs="黑体"/>
          <w:sz w:val="36"/>
          <w:szCs w:val="36"/>
        </w:rPr>
        <w:t xml:space="preserve">       新闻与传播（055200）</w:t>
      </w:r>
    </w:p>
    <w:p>
      <w:pPr>
        <w:rPr>
          <w:rFonts w:ascii="宋体" w:hAnsi="宋体" w:cs="宋体"/>
          <w:sz w:val="24"/>
          <w:szCs w:val="24"/>
        </w:rPr>
      </w:pPr>
    </w:p>
    <w:p>
      <w:pPr>
        <w:rPr>
          <w:rFonts w:ascii="宋体" w:hAnsi="宋体"/>
          <w:sz w:val="24"/>
        </w:rPr>
      </w:pPr>
      <w:r>
        <w:rPr>
          <w:rFonts w:hint="eastAsia" w:ascii="宋体" w:hAnsi="宋体" w:cs="宋体"/>
          <w:b/>
          <w:bCs/>
          <w:sz w:val="24"/>
          <w:szCs w:val="24"/>
        </w:rPr>
        <w:t>学科点简介：</w:t>
      </w:r>
      <w:r>
        <w:rPr>
          <w:rFonts w:hint="eastAsia" w:ascii="宋体" w:hAnsi="宋体" w:cs="宋体"/>
          <w:sz w:val="24"/>
          <w:szCs w:val="24"/>
        </w:rPr>
        <w:t>新闻与传播硕士点隶属于广东财经大学人文与传播学院、网络传播学院（合署）。2022年5月，广东省委网信办与广东财经大学共建网络传播学院揭牌，与南方新闻网、金羊网、南方财经网、广州艾媒数据信息咨询有限公司、北京网易传媒广州分公司、广州坚和网络科技有限公司、广州市动景计算机科技有限公司、广州荔支网络技术有限公司、广州虎牙信息科技有限公司、迷你创想科技（深圳）有限公司等10家省重点网站、互联网头部企业进行了产学研共建签约。学院是广东省新闻传播类本科专业教学指导委员会委员单位，也是全国高等学校出版专业（本科）教学指导委员会委员单位。该硕士学位授权点现有13位专任导师，广东省教学名师1人，南粤优秀教师4人。近3年共获得各级各类教学科研课题50余项，到位</w:t>
      </w:r>
      <w:r>
        <w:rPr>
          <w:rFonts w:hint="eastAsia" w:ascii="宋体" w:hAnsi="宋体"/>
          <w:sz w:val="24"/>
        </w:rPr>
        <w:t>经费400多万元，出版各类著作10余部。</w:t>
      </w:r>
    </w:p>
    <w:p>
      <w:pPr>
        <w:rPr>
          <w:rFonts w:ascii="宋体" w:hAnsi="宋体"/>
          <w:sz w:val="24"/>
        </w:rPr>
      </w:pPr>
    </w:p>
    <w:p>
      <w:pPr>
        <w:rPr>
          <w:rFonts w:ascii="宋体" w:hAnsi="宋体" w:cs="宋体"/>
          <w:sz w:val="24"/>
          <w:szCs w:val="24"/>
        </w:rPr>
      </w:pPr>
      <w:r>
        <w:rPr>
          <w:rFonts w:hint="eastAsia" w:ascii="宋体" w:hAnsi="宋体" w:cs="宋体"/>
          <w:b/>
          <w:bCs/>
          <w:sz w:val="24"/>
          <w:szCs w:val="24"/>
        </w:rPr>
        <w:t>培养目标：</w:t>
      </w:r>
      <w:r>
        <w:rPr>
          <w:rFonts w:hint="eastAsia" w:ascii="宋体" w:hAnsi="宋体"/>
          <w:sz w:val="24"/>
        </w:rPr>
        <w:t>本专业培养德、智、体、美、劳全面发展，具备良好的政治思想素质、职业道德素养、</w:t>
      </w:r>
      <w:r>
        <w:rPr>
          <w:rFonts w:hint="eastAsia" w:ascii="宋体" w:hAnsi="宋体" w:cs="宋体"/>
          <w:sz w:val="24"/>
          <w:szCs w:val="24"/>
        </w:rPr>
        <w:t>现代新闻传播理念与国际视野</w:t>
      </w:r>
      <w:r>
        <w:rPr>
          <w:rFonts w:hint="eastAsia" w:ascii="宋体" w:hAnsi="宋体"/>
          <w:sz w:val="24"/>
        </w:rPr>
        <w:t>，熟练掌握新闻传播技能与方法，具有较宽的知识面，能够综合运用多学科专业知识解决新闻传播中的实际问题，适应新时代中国特色社会主义经济社会尤其是新闻传播业转型发展需要，既能胜任各类新闻传媒机构融媒体生产、传播和经营管理等领域专业工作，也能胜任政府部门以及其他企事业单位有关新闻宣传、公关广告、活动策划等相关工作的高层次、复合型、应用型新闻与传播专门人才。</w:t>
      </w:r>
    </w:p>
    <w:p>
      <w:pPr>
        <w:rPr>
          <w:rFonts w:ascii="宋体" w:hAnsi="宋体" w:cs="宋体"/>
          <w:sz w:val="24"/>
          <w:szCs w:val="24"/>
        </w:rPr>
      </w:pPr>
    </w:p>
    <w:p>
      <w:pPr>
        <w:rPr>
          <w:rFonts w:ascii="宋体" w:hAnsi="宋体" w:cs="宋体"/>
          <w:sz w:val="24"/>
          <w:szCs w:val="24"/>
        </w:rPr>
      </w:pPr>
      <w:r>
        <w:rPr>
          <w:rFonts w:hint="eastAsia" w:ascii="宋体" w:hAnsi="宋体" w:cs="宋体"/>
          <w:b/>
          <w:bCs/>
          <w:sz w:val="24"/>
          <w:szCs w:val="24"/>
        </w:rPr>
        <w:t>主要课程：</w:t>
      </w:r>
      <w:r>
        <w:rPr>
          <w:rFonts w:hint="eastAsia" w:ascii="宋体" w:hAnsi="宋体" w:cs="宋体"/>
          <w:sz w:val="24"/>
          <w:szCs w:val="24"/>
        </w:rPr>
        <w:t>马克思主义新闻观、新闻传播理论、中外新闻传播史、传媒产业发展研究、社会科学研究方法、融媒体专题、财经新闻专题、媒介经营管理专题、网络舆情学、新闻传播伦理与法规。</w:t>
      </w:r>
    </w:p>
    <w:p>
      <w:pPr>
        <w:rPr>
          <w:rFonts w:ascii="宋体" w:hAnsi="宋体" w:cs="宋体"/>
          <w:sz w:val="24"/>
          <w:szCs w:val="24"/>
        </w:rPr>
      </w:pPr>
    </w:p>
    <w:p>
      <w:pPr>
        <w:rPr>
          <w:rFonts w:ascii="宋体" w:hAnsi="宋体" w:cs="宋体"/>
          <w:sz w:val="24"/>
          <w:szCs w:val="24"/>
        </w:rPr>
      </w:pPr>
      <w:r>
        <w:rPr>
          <w:rFonts w:hint="eastAsia" w:ascii="宋体" w:hAnsi="宋体" w:cs="宋体"/>
          <w:b/>
          <w:bCs/>
          <w:sz w:val="24"/>
          <w:szCs w:val="24"/>
        </w:rPr>
        <w:t>就业方向：</w:t>
      </w:r>
      <w:r>
        <w:rPr>
          <w:rFonts w:hint="eastAsia" w:ascii="宋体" w:hAnsi="宋体" w:cs="宋体"/>
          <w:sz w:val="24"/>
          <w:szCs w:val="24"/>
        </w:rPr>
        <w:t>新闻单位、新媒体公司、政府机关、大中型企业等，或进一步攻读相关学科的博士研究生。</w:t>
      </w:r>
    </w:p>
    <w:p>
      <w:pPr>
        <w:rPr>
          <w:rFonts w:ascii="宋体" w:hAnsi="宋体" w:cs="宋体"/>
          <w:sz w:val="24"/>
          <w:szCs w:val="24"/>
        </w:rPr>
      </w:pPr>
    </w:p>
    <w:p>
      <w:pPr>
        <w:ind w:firstLine="600"/>
        <w:rPr>
          <w:rFonts w:ascii="宋体" w:hAnsi="宋体" w:cs="宋体"/>
          <w:b/>
          <w:bCs/>
          <w:sz w:val="24"/>
          <w:szCs w:val="24"/>
        </w:rPr>
      </w:pPr>
      <w:r>
        <w:rPr>
          <w:rFonts w:hint="eastAsia" w:ascii="宋体" w:hAnsi="宋体" w:cs="宋体"/>
          <w:b/>
          <w:bCs/>
          <w:sz w:val="24"/>
          <w:szCs w:val="24"/>
        </w:rPr>
        <w:t xml:space="preserve">专业代码：055200     咨询电话：   </w:t>
      </w:r>
      <w:r>
        <w:rPr>
          <w:rFonts w:hint="eastAsia" w:ascii="宋体" w:hAnsi="宋体"/>
          <w:b/>
          <w:sz w:val="24"/>
          <w:szCs w:val="20"/>
        </w:rPr>
        <w:t xml:space="preserve"> 020-84096903</w:t>
      </w:r>
    </w:p>
    <w:tbl>
      <w:tblPr>
        <w:tblStyle w:val="7"/>
        <w:tblW w:w="8263"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09"/>
        <w:gridCol w:w="1786"/>
        <w:gridCol w:w="3707"/>
        <w:gridCol w:w="206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4" w:hRule="atLeast"/>
          <w:tblCellSpacing w:w="0" w:type="dxa"/>
          <w:jc w:val="center"/>
        </w:trPr>
        <w:tc>
          <w:tcPr>
            <w:tcW w:w="709" w:type="dxa"/>
            <w:tcBorders>
              <w:top w:val="outset" w:color="auto" w:sz="6" w:space="0"/>
              <w:left w:val="outset" w:color="auto" w:sz="6" w:space="0"/>
              <w:bottom w:val="outset" w:color="auto" w:sz="6" w:space="0"/>
              <w:right w:val="outset" w:color="auto" w:sz="6" w:space="0"/>
            </w:tcBorders>
            <w:vAlign w:val="center"/>
          </w:tcPr>
          <w:p>
            <w:pPr>
              <w:pStyle w:val="6"/>
              <w:jc w:val="center"/>
              <w:rPr>
                <w:rFonts w:hint="default" w:cs="宋体"/>
              </w:rPr>
            </w:pPr>
            <w:r>
              <w:rPr>
                <w:rFonts w:cs="宋体"/>
                <w:b/>
                <w:bCs/>
              </w:rPr>
              <w:t>序号</w:t>
            </w:r>
          </w:p>
        </w:tc>
        <w:tc>
          <w:tcPr>
            <w:tcW w:w="1786" w:type="dxa"/>
            <w:tcBorders>
              <w:top w:val="outset" w:color="auto" w:sz="6" w:space="0"/>
              <w:left w:val="outset" w:color="auto" w:sz="6" w:space="0"/>
              <w:bottom w:val="outset" w:color="auto" w:sz="6" w:space="0"/>
              <w:right w:val="outset" w:color="auto" w:sz="6" w:space="0"/>
            </w:tcBorders>
            <w:vAlign w:val="center"/>
          </w:tcPr>
          <w:p>
            <w:pPr>
              <w:pStyle w:val="6"/>
              <w:jc w:val="center"/>
              <w:rPr>
                <w:rFonts w:hint="default" w:cs="宋体"/>
              </w:rPr>
            </w:pPr>
            <w:r>
              <w:rPr>
                <w:rFonts w:cs="宋体"/>
                <w:b/>
                <w:bCs/>
              </w:rPr>
              <w:t>研究方向</w:t>
            </w:r>
          </w:p>
        </w:tc>
        <w:tc>
          <w:tcPr>
            <w:tcW w:w="3707" w:type="dxa"/>
            <w:tcBorders>
              <w:top w:val="outset" w:color="auto" w:sz="6" w:space="0"/>
              <w:left w:val="outset" w:color="auto" w:sz="6" w:space="0"/>
              <w:bottom w:val="outset" w:color="auto" w:sz="6" w:space="0"/>
              <w:right w:val="outset" w:color="auto" w:sz="6" w:space="0"/>
            </w:tcBorders>
            <w:vAlign w:val="center"/>
          </w:tcPr>
          <w:p>
            <w:pPr>
              <w:pStyle w:val="6"/>
              <w:jc w:val="center"/>
              <w:rPr>
                <w:rFonts w:hint="default" w:cs="宋体"/>
              </w:rPr>
            </w:pPr>
            <w:r>
              <w:rPr>
                <w:rFonts w:cs="宋体"/>
                <w:b/>
                <w:bCs/>
              </w:rPr>
              <w:t>初试课目</w:t>
            </w:r>
          </w:p>
        </w:tc>
        <w:tc>
          <w:tcPr>
            <w:tcW w:w="2061" w:type="dxa"/>
            <w:tcBorders>
              <w:top w:val="outset" w:color="auto" w:sz="6" w:space="0"/>
              <w:left w:val="outset" w:color="auto" w:sz="6" w:space="0"/>
              <w:bottom w:val="outset" w:color="auto" w:sz="6" w:space="0"/>
              <w:right w:val="outset" w:color="auto" w:sz="6" w:space="0"/>
            </w:tcBorders>
            <w:vAlign w:val="center"/>
          </w:tcPr>
          <w:p>
            <w:pPr>
              <w:pStyle w:val="6"/>
              <w:jc w:val="center"/>
              <w:rPr>
                <w:rFonts w:hint="default" w:cs="宋体"/>
              </w:rPr>
            </w:pPr>
            <w:r>
              <w:rPr>
                <w:rFonts w:cs="宋体"/>
                <w:b/>
                <w:bCs/>
              </w:rPr>
              <w:t>复试课目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4" w:hRule="atLeast"/>
          <w:tblCellSpacing w:w="0" w:type="dxa"/>
          <w:jc w:val="center"/>
        </w:trPr>
        <w:tc>
          <w:tcPr>
            <w:tcW w:w="709" w:type="dxa"/>
            <w:tcBorders>
              <w:top w:val="outset" w:color="auto" w:sz="6" w:space="0"/>
              <w:left w:val="outset" w:color="auto" w:sz="6" w:space="0"/>
              <w:bottom w:val="outset" w:color="auto" w:sz="6" w:space="0"/>
              <w:right w:val="outset" w:color="auto" w:sz="6" w:space="0"/>
            </w:tcBorders>
            <w:vAlign w:val="center"/>
          </w:tcPr>
          <w:p>
            <w:pPr>
              <w:pStyle w:val="6"/>
              <w:spacing w:before="0" w:beforeAutospacing="0" w:after="0" w:afterAutospacing="0"/>
              <w:jc w:val="center"/>
              <w:rPr>
                <w:rFonts w:hint="default" w:cs="宋体"/>
              </w:rPr>
            </w:pPr>
            <w:r>
              <w:rPr>
                <w:rFonts w:cs="宋体"/>
              </w:rPr>
              <w:t>1</w:t>
            </w:r>
          </w:p>
        </w:tc>
        <w:tc>
          <w:tcPr>
            <w:tcW w:w="1786" w:type="dxa"/>
            <w:tcBorders>
              <w:top w:val="outset" w:color="auto" w:sz="6" w:space="0"/>
              <w:left w:val="outset" w:color="auto" w:sz="6" w:space="0"/>
              <w:bottom w:val="outset" w:color="auto" w:sz="6" w:space="0"/>
              <w:right w:val="outset" w:color="auto" w:sz="6" w:space="0"/>
            </w:tcBorders>
            <w:vAlign w:val="center"/>
          </w:tcPr>
          <w:p>
            <w:pPr>
              <w:pStyle w:val="6"/>
              <w:spacing w:before="0" w:beforeAutospacing="0" w:after="0" w:afterAutospacing="0"/>
              <w:jc w:val="center"/>
              <w:rPr>
                <w:rFonts w:hint="default" w:eastAsia="宋体" w:cs="宋体"/>
                <w:kern w:val="2"/>
                <w:lang w:val="en-US" w:eastAsia="zh-CN"/>
              </w:rPr>
            </w:pPr>
            <w:r>
              <w:rPr>
                <w:rFonts w:hint="eastAsia" w:cs="宋体"/>
                <w:kern w:val="2"/>
                <w:lang w:val="en-US" w:eastAsia="zh-CN"/>
              </w:rPr>
              <w:t>融媒体传播</w:t>
            </w:r>
          </w:p>
        </w:tc>
        <w:tc>
          <w:tcPr>
            <w:tcW w:w="3707" w:type="dxa"/>
            <w:vMerge w:val="restart"/>
            <w:tcBorders>
              <w:top w:val="outset" w:color="auto" w:sz="6" w:space="0"/>
              <w:left w:val="outset" w:color="auto" w:sz="6" w:space="0"/>
              <w:right w:val="outset" w:color="auto" w:sz="6" w:space="0"/>
            </w:tcBorders>
            <w:vAlign w:val="center"/>
          </w:tcPr>
          <w:p>
            <w:pPr>
              <w:pStyle w:val="6"/>
              <w:spacing w:before="0" w:beforeAutospacing="0" w:after="0" w:afterAutospacing="0"/>
              <w:jc w:val="both"/>
              <w:rPr>
                <w:rFonts w:hint="default" w:cs="宋体"/>
              </w:rPr>
            </w:pPr>
            <w:r>
              <w:rPr>
                <w:rFonts w:cs="宋体"/>
              </w:rPr>
              <w:t>（1）▲思想政治理论（100分）</w:t>
            </w:r>
          </w:p>
          <w:p>
            <w:pPr>
              <w:pStyle w:val="6"/>
              <w:spacing w:before="0" w:beforeAutospacing="0" w:after="0" w:afterAutospacing="0"/>
              <w:jc w:val="both"/>
              <w:rPr>
                <w:rFonts w:hint="default" w:cs="宋体"/>
              </w:rPr>
            </w:pPr>
            <w:r>
              <w:rPr>
                <w:rFonts w:cs="宋体"/>
              </w:rPr>
              <w:t>（2）▲英语二（100分）</w:t>
            </w:r>
          </w:p>
          <w:p>
            <w:pPr>
              <w:pStyle w:val="6"/>
              <w:spacing w:before="0" w:beforeAutospacing="0" w:after="0" w:afterAutospacing="0"/>
              <w:jc w:val="center"/>
              <w:rPr>
                <w:rFonts w:hint="default" w:cs="宋体"/>
              </w:rPr>
            </w:pPr>
            <w:r>
              <w:rPr>
                <w:rFonts w:cs="宋体"/>
              </w:rPr>
              <w:t>（3）新闻与传播专业综合能力（150分）</w:t>
            </w:r>
          </w:p>
          <w:p>
            <w:pPr>
              <w:pStyle w:val="6"/>
              <w:spacing w:before="0" w:beforeAutospacing="0" w:after="0" w:afterAutospacing="0"/>
              <w:jc w:val="both"/>
              <w:rPr>
                <w:rFonts w:hint="default" w:cs="宋体"/>
              </w:rPr>
            </w:pPr>
            <w:r>
              <w:rPr>
                <w:rFonts w:cs="宋体"/>
              </w:rPr>
              <w:t>（4）新闻与传播专业基础（150分）</w:t>
            </w:r>
          </w:p>
        </w:tc>
        <w:tc>
          <w:tcPr>
            <w:tcW w:w="2061" w:type="dxa"/>
            <w:vMerge w:val="restart"/>
            <w:tcBorders>
              <w:top w:val="outset" w:color="auto" w:sz="6" w:space="0"/>
              <w:left w:val="outset" w:color="auto" w:sz="6" w:space="0"/>
              <w:right w:val="outset" w:color="auto" w:sz="6" w:space="0"/>
            </w:tcBorders>
            <w:vAlign w:val="center"/>
          </w:tcPr>
          <w:p>
            <w:pPr>
              <w:pStyle w:val="6"/>
              <w:spacing w:before="0" w:beforeAutospacing="0" w:after="0" w:afterAutospacing="0"/>
              <w:jc w:val="center"/>
              <w:rPr>
                <w:rFonts w:hint="default" w:cs="宋体"/>
              </w:rPr>
            </w:pPr>
            <w:r>
              <w:rPr>
                <w:rFonts w:hint="eastAsia" w:cs="宋体"/>
                <w:lang w:val="en-US" w:eastAsia="zh-CN"/>
              </w:rPr>
              <w:t>F548-</w:t>
            </w:r>
            <w:r>
              <w:rPr>
                <w:rFonts w:cs="宋体"/>
              </w:rPr>
              <w:t>新闻与传播综合</w:t>
            </w:r>
          </w:p>
          <w:p>
            <w:pPr>
              <w:pStyle w:val="6"/>
              <w:spacing w:before="0" w:beforeAutospacing="0" w:after="0" w:afterAutospacing="0"/>
              <w:jc w:val="center"/>
              <w:rPr>
                <w:rFonts w:hint="default" w:cs="宋体"/>
              </w:rPr>
            </w:pPr>
            <w:r>
              <w:rPr>
                <w:rFonts w:cs="宋体"/>
              </w:rPr>
              <w:t>（100分）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4" w:hRule="atLeast"/>
          <w:tblCellSpacing w:w="0" w:type="dxa"/>
          <w:jc w:val="center"/>
        </w:trPr>
        <w:tc>
          <w:tcPr>
            <w:tcW w:w="709" w:type="dxa"/>
            <w:tcBorders>
              <w:top w:val="outset" w:color="auto" w:sz="6" w:space="0"/>
              <w:left w:val="outset" w:color="auto" w:sz="6" w:space="0"/>
              <w:bottom w:val="outset" w:color="auto" w:sz="6" w:space="0"/>
              <w:right w:val="outset" w:color="auto" w:sz="6" w:space="0"/>
            </w:tcBorders>
            <w:vAlign w:val="center"/>
          </w:tcPr>
          <w:p>
            <w:pPr>
              <w:pStyle w:val="6"/>
              <w:spacing w:before="0" w:beforeAutospacing="0" w:after="0" w:afterAutospacing="0"/>
              <w:jc w:val="center"/>
              <w:rPr>
                <w:rFonts w:hint="default" w:cs="宋体"/>
              </w:rPr>
            </w:pPr>
            <w:r>
              <w:rPr>
                <w:rFonts w:cs="宋体"/>
              </w:rPr>
              <w:t>2</w:t>
            </w:r>
          </w:p>
        </w:tc>
        <w:tc>
          <w:tcPr>
            <w:tcW w:w="1786" w:type="dxa"/>
            <w:tcBorders>
              <w:top w:val="outset" w:color="auto" w:sz="6" w:space="0"/>
              <w:left w:val="outset" w:color="auto" w:sz="6" w:space="0"/>
              <w:bottom w:val="outset" w:color="auto" w:sz="6" w:space="0"/>
              <w:right w:val="outset" w:color="auto" w:sz="6" w:space="0"/>
            </w:tcBorders>
            <w:vAlign w:val="center"/>
          </w:tcPr>
          <w:p>
            <w:pPr>
              <w:pStyle w:val="6"/>
              <w:spacing w:before="0" w:beforeAutospacing="0" w:after="0" w:afterAutospacing="0"/>
              <w:jc w:val="center"/>
              <w:rPr>
                <w:rFonts w:hint="default" w:cs="宋体"/>
                <w:kern w:val="2"/>
              </w:rPr>
            </w:pPr>
            <w:r>
              <w:rPr>
                <w:rFonts w:hint="eastAsia" w:cs="宋体"/>
                <w:kern w:val="2"/>
                <w:lang w:val="en-US" w:eastAsia="zh-CN"/>
              </w:rPr>
              <w:t>财经新闻</w:t>
            </w:r>
            <w:r>
              <w:rPr>
                <w:rFonts w:cs="宋体"/>
                <w:kern w:val="2"/>
              </w:rPr>
              <w:t xml:space="preserve"> </w:t>
            </w:r>
          </w:p>
        </w:tc>
        <w:tc>
          <w:tcPr>
            <w:tcW w:w="3707" w:type="dxa"/>
            <w:vMerge w:val="continue"/>
            <w:tcBorders>
              <w:left w:val="outset" w:color="auto" w:sz="6" w:space="0"/>
              <w:right w:val="outset" w:color="auto" w:sz="6" w:space="0"/>
            </w:tcBorders>
            <w:vAlign w:val="center"/>
          </w:tcPr>
          <w:p>
            <w:pPr>
              <w:pStyle w:val="6"/>
              <w:jc w:val="center"/>
              <w:rPr>
                <w:rFonts w:hint="default" w:cs="宋体"/>
              </w:rPr>
            </w:pPr>
          </w:p>
        </w:tc>
        <w:tc>
          <w:tcPr>
            <w:tcW w:w="2061" w:type="dxa"/>
            <w:vMerge w:val="continue"/>
            <w:tcBorders>
              <w:left w:val="outset" w:color="auto" w:sz="6" w:space="0"/>
              <w:right w:val="outset" w:color="auto" w:sz="6" w:space="0"/>
            </w:tcBorders>
            <w:vAlign w:val="center"/>
          </w:tcPr>
          <w:p>
            <w:pPr>
              <w:pStyle w:val="6"/>
              <w:spacing w:before="0" w:beforeAutospacing="0" w:after="0" w:afterAutospacing="0"/>
              <w:jc w:val="center"/>
              <w:rPr>
                <w:rFonts w:hint="default" w:cs="宋体"/>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4" w:hRule="atLeast"/>
          <w:tblCellSpacing w:w="0" w:type="dxa"/>
          <w:jc w:val="center"/>
        </w:trPr>
        <w:tc>
          <w:tcPr>
            <w:tcW w:w="709" w:type="dxa"/>
            <w:tcBorders>
              <w:top w:val="outset" w:color="auto" w:sz="6" w:space="0"/>
              <w:left w:val="outset" w:color="auto" w:sz="6" w:space="0"/>
              <w:bottom w:val="outset" w:color="auto" w:sz="6" w:space="0"/>
              <w:right w:val="outset" w:color="auto" w:sz="6" w:space="0"/>
            </w:tcBorders>
            <w:vAlign w:val="center"/>
          </w:tcPr>
          <w:p>
            <w:pPr>
              <w:pStyle w:val="6"/>
              <w:spacing w:before="0" w:beforeAutospacing="0" w:after="0" w:afterAutospacing="0"/>
              <w:jc w:val="center"/>
              <w:rPr>
                <w:rFonts w:hint="default" w:cs="宋体"/>
              </w:rPr>
            </w:pPr>
            <w:r>
              <w:rPr>
                <w:rFonts w:cs="宋体"/>
              </w:rPr>
              <w:t>3</w:t>
            </w:r>
          </w:p>
        </w:tc>
        <w:tc>
          <w:tcPr>
            <w:tcW w:w="1786" w:type="dxa"/>
            <w:tcBorders>
              <w:top w:val="outset" w:color="auto" w:sz="6" w:space="0"/>
              <w:left w:val="outset" w:color="auto" w:sz="6" w:space="0"/>
              <w:bottom w:val="outset" w:color="auto" w:sz="6" w:space="0"/>
              <w:right w:val="outset" w:color="auto" w:sz="6" w:space="0"/>
            </w:tcBorders>
            <w:vAlign w:val="center"/>
          </w:tcPr>
          <w:p>
            <w:pPr>
              <w:pStyle w:val="6"/>
              <w:spacing w:before="0" w:beforeAutospacing="0" w:after="0" w:afterAutospacing="0"/>
              <w:jc w:val="center"/>
              <w:rPr>
                <w:rFonts w:hint="default" w:eastAsia="宋体" w:cs="宋体"/>
                <w:kern w:val="2"/>
                <w:lang w:val="en-US" w:eastAsia="zh-CN"/>
              </w:rPr>
            </w:pPr>
            <w:r>
              <w:rPr>
                <w:rFonts w:hint="eastAsia" w:cs="宋体"/>
                <w:kern w:val="2"/>
                <w:lang w:val="en-US" w:eastAsia="zh-CN"/>
              </w:rPr>
              <w:t>媒介经营管理</w:t>
            </w:r>
          </w:p>
        </w:tc>
        <w:tc>
          <w:tcPr>
            <w:tcW w:w="3707" w:type="dxa"/>
            <w:vMerge w:val="continue"/>
            <w:tcBorders>
              <w:left w:val="outset" w:color="auto" w:sz="6" w:space="0"/>
              <w:bottom w:val="outset" w:color="auto" w:sz="6" w:space="0"/>
              <w:right w:val="outset" w:color="auto" w:sz="6" w:space="0"/>
            </w:tcBorders>
            <w:vAlign w:val="center"/>
          </w:tcPr>
          <w:p>
            <w:pPr>
              <w:rPr>
                <w:rFonts w:ascii="宋体" w:hAnsi="宋体" w:cs="宋体"/>
                <w:sz w:val="24"/>
                <w:szCs w:val="24"/>
              </w:rPr>
            </w:pPr>
          </w:p>
        </w:tc>
        <w:tc>
          <w:tcPr>
            <w:tcW w:w="2061" w:type="dxa"/>
            <w:vMerge w:val="continue"/>
            <w:tcBorders>
              <w:left w:val="outset" w:color="auto" w:sz="6" w:space="0"/>
              <w:bottom w:val="outset" w:color="auto" w:sz="6" w:space="0"/>
              <w:right w:val="outset" w:color="auto" w:sz="6" w:space="0"/>
            </w:tcBorders>
            <w:vAlign w:val="center"/>
          </w:tcPr>
          <w:p>
            <w:pPr>
              <w:pStyle w:val="6"/>
              <w:spacing w:before="0" w:beforeAutospacing="0" w:after="0" w:afterAutospacing="0"/>
              <w:jc w:val="center"/>
              <w:rPr>
                <w:rFonts w:hint="default" w:cs="宋体"/>
              </w:rPr>
            </w:pPr>
          </w:p>
        </w:tc>
      </w:tr>
    </w:tbl>
    <w:p>
      <w:pPr>
        <w:rPr>
          <w:rFonts w:ascii="宋体" w:hAnsi="宋体" w:cs="宋体"/>
          <w:sz w:val="24"/>
          <w:szCs w:val="24"/>
        </w:rPr>
      </w:pPr>
      <w:r>
        <w:rPr>
          <w:rFonts w:hint="eastAsia" w:ascii="宋体" w:hAnsi="宋体" w:cs="宋体"/>
          <w:sz w:val="24"/>
          <w:szCs w:val="24"/>
        </w:rPr>
        <w:t>▲表示统考科目或联考科目，考试题型、考试大纲以教育部公布为准。其他为自命题科目。</w:t>
      </w:r>
    </w:p>
    <w:p>
      <w:pPr>
        <w:rPr>
          <w:rFonts w:ascii="宋体" w:hAnsi="宋体" w:cs="宋体"/>
          <w:sz w:val="24"/>
          <w:szCs w:val="24"/>
        </w:rPr>
      </w:pPr>
    </w:p>
    <w:p>
      <w:pPr>
        <w:rPr>
          <w:rFonts w:ascii="宋体" w:hAnsi="宋体" w:cs="宋体"/>
          <w:b/>
          <w:bCs/>
          <w:sz w:val="24"/>
          <w:szCs w:val="24"/>
        </w:rPr>
      </w:pPr>
      <w:r>
        <w:rPr>
          <w:rFonts w:hint="eastAsia" w:ascii="宋体" w:hAnsi="宋体" w:cs="宋体"/>
          <w:b/>
          <w:bCs/>
          <w:sz w:val="24"/>
          <w:szCs w:val="24"/>
        </w:rPr>
        <w:t>考试题型及相应分值：</w:t>
      </w:r>
    </w:p>
    <w:p>
      <w:pPr>
        <w:rPr>
          <w:rFonts w:ascii="宋体" w:hAnsi="宋体" w:cs="宋体"/>
          <w:b/>
          <w:bCs/>
          <w:sz w:val="24"/>
          <w:szCs w:val="24"/>
        </w:rPr>
      </w:pPr>
      <w:r>
        <w:rPr>
          <w:rFonts w:hint="eastAsia" w:ascii="宋体" w:hAnsi="宋体" w:cs="宋体"/>
          <w:b/>
          <w:bCs/>
          <w:sz w:val="24"/>
          <w:szCs w:val="24"/>
        </w:rPr>
        <w:t>《新闻与传播专业综合能力》</w:t>
      </w:r>
    </w:p>
    <w:p>
      <w:pPr>
        <w:numPr>
          <w:ilvl w:val="0"/>
          <w:numId w:val="1"/>
        </w:numPr>
        <w:rPr>
          <w:rFonts w:ascii="宋体" w:hAnsi="宋体" w:cs="宋体"/>
          <w:sz w:val="24"/>
          <w:szCs w:val="24"/>
        </w:rPr>
      </w:pPr>
      <w:r>
        <w:rPr>
          <w:rFonts w:hint="eastAsia" w:ascii="宋体" w:hAnsi="宋体" w:cs="宋体"/>
          <w:sz w:val="24"/>
          <w:szCs w:val="24"/>
        </w:rPr>
        <w:t>名词解释（4题，每题5分，共20分）</w:t>
      </w:r>
    </w:p>
    <w:p>
      <w:pPr>
        <w:numPr>
          <w:ilvl w:val="0"/>
          <w:numId w:val="1"/>
        </w:numPr>
        <w:rPr>
          <w:rFonts w:ascii="宋体" w:hAnsi="宋体" w:cs="宋体"/>
          <w:sz w:val="24"/>
          <w:szCs w:val="24"/>
        </w:rPr>
      </w:pPr>
      <w:r>
        <w:rPr>
          <w:rFonts w:hint="eastAsia" w:ascii="宋体" w:hAnsi="宋体" w:cs="宋体"/>
          <w:sz w:val="24"/>
          <w:szCs w:val="24"/>
        </w:rPr>
        <w:t>简答题（3题，每题10分，共30分）</w:t>
      </w:r>
    </w:p>
    <w:p>
      <w:pPr>
        <w:numPr>
          <w:ilvl w:val="0"/>
          <w:numId w:val="1"/>
        </w:numPr>
        <w:rPr>
          <w:rFonts w:ascii="宋体" w:hAnsi="宋体" w:cs="宋体"/>
          <w:sz w:val="24"/>
          <w:szCs w:val="24"/>
        </w:rPr>
      </w:pPr>
      <w:r>
        <w:rPr>
          <w:rFonts w:hint="eastAsia" w:ascii="宋体" w:hAnsi="宋体" w:cs="宋体"/>
          <w:sz w:val="24"/>
          <w:szCs w:val="24"/>
        </w:rPr>
        <w:t>论述题（2题，每题30分，共60分）</w:t>
      </w:r>
    </w:p>
    <w:p>
      <w:pPr>
        <w:numPr>
          <w:ilvl w:val="0"/>
          <w:numId w:val="1"/>
        </w:numPr>
        <w:rPr>
          <w:rFonts w:ascii="宋体" w:hAnsi="宋体" w:cs="宋体"/>
          <w:sz w:val="24"/>
          <w:szCs w:val="24"/>
        </w:rPr>
      </w:pPr>
      <w:r>
        <w:rPr>
          <w:rFonts w:hint="eastAsia" w:ascii="宋体" w:hAnsi="宋体" w:cs="宋体"/>
          <w:sz w:val="24"/>
          <w:szCs w:val="24"/>
        </w:rPr>
        <w:t>综合题（1题，每题40分，共40分）</w:t>
      </w:r>
    </w:p>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参考书目：</w:t>
      </w:r>
    </w:p>
    <w:p>
      <w:pPr>
        <w:pStyle w:val="13"/>
        <w:numPr>
          <w:ilvl w:val="0"/>
          <w:numId w:val="2"/>
        </w:numPr>
        <w:ind w:firstLineChars="0"/>
        <w:rPr>
          <w:rFonts w:ascii="宋体" w:hAnsi="宋体" w:cs="宋体"/>
          <w:sz w:val="24"/>
          <w:szCs w:val="24"/>
        </w:rPr>
      </w:pPr>
      <w:r>
        <w:rPr>
          <w:rFonts w:hint="eastAsia" w:ascii="宋体" w:hAnsi="宋体" w:cs="宋体"/>
          <w:sz w:val="24"/>
          <w:szCs w:val="24"/>
        </w:rPr>
        <w:t>马工程教材：《新闻采访与写作》，高等教育出版社2019年；</w:t>
      </w:r>
    </w:p>
    <w:p>
      <w:pPr>
        <w:pStyle w:val="13"/>
        <w:numPr>
          <w:ilvl w:val="0"/>
          <w:numId w:val="2"/>
        </w:numPr>
        <w:ind w:firstLineChars="0"/>
        <w:rPr>
          <w:rFonts w:ascii="宋体" w:hAnsi="宋体" w:cs="宋体"/>
          <w:sz w:val="24"/>
          <w:szCs w:val="24"/>
        </w:rPr>
      </w:pPr>
      <w:r>
        <w:rPr>
          <w:rFonts w:hint="eastAsia" w:ascii="宋体" w:hAnsi="宋体" w:cs="宋体"/>
          <w:sz w:val="24"/>
          <w:szCs w:val="24"/>
        </w:rPr>
        <w:t>蔡雯、许向东、方洁：《新闻编辑学》（第二版），中国人民大学出版社2019年；</w:t>
      </w:r>
    </w:p>
    <w:p>
      <w:pPr>
        <w:pStyle w:val="13"/>
        <w:numPr>
          <w:ilvl w:val="0"/>
          <w:numId w:val="2"/>
        </w:numPr>
        <w:ind w:firstLineChars="0"/>
        <w:rPr>
          <w:rFonts w:ascii="宋体" w:hAnsi="宋体" w:cs="宋体"/>
          <w:sz w:val="24"/>
          <w:szCs w:val="24"/>
        </w:rPr>
      </w:pPr>
      <w:r>
        <w:rPr>
          <w:rFonts w:hint="eastAsia" w:ascii="宋体" w:hAnsi="宋体" w:cs="宋体"/>
          <w:sz w:val="24"/>
          <w:szCs w:val="24"/>
        </w:rPr>
        <w:t>赵振宇：《现代新闻评论》(第3版)，武汉大学出版社2017年；</w:t>
      </w:r>
    </w:p>
    <w:p>
      <w:pPr>
        <w:pStyle w:val="13"/>
        <w:numPr>
          <w:ilvl w:val="0"/>
          <w:numId w:val="2"/>
        </w:numPr>
        <w:ind w:firstLineChars="0"/>
        <w:rPr>
          <w:rFonts w:ascii="宋体" w:hAnsi="宋体" w:cs="宋体"/>
          <w:sz w:val="24"/>
          <w:szCs w:val="24"/>
        </w:rPr>
      </w:pPr>
      <w:r>
        <w:rPr>
          <w:rFonts w:hint="eastAsia" w:ascii="宋体" w:hAnsi="宋体" w:cs="宋体"/>
          <w:sz w:val="24"/>
          <w:szCs w:val="24"/>
        </w:rPr>
        <w:t>石长顺：《电视专题与专栏：当代电视实务教程（修订版）》，复旦大学出版社2013年；</w:t>
      </w:r>
    </w:p>
    <w:p>
      <w:pPr>
        <w:pStyle w:val="13"/>
        <w:numPr>
          <w:ilvl w:val="0"/>
          <w:numId w:val="2"/>
        </w:numPr>
        <w:ind w:firstLineChars="0"/>
        <w:rPr>
          <w:rFonts w:ascii="宋体" w:hAnsi="宋体" w:cs="宋体"/>
          <w:sz w:val="24"/>
          <w:szCs w:val="24"/>
        </w:rPr>
      </w:pPr>
      <w:r>
        <w:rPr>
          <w:rFonts w:hint="eastAsia" w:ascii="宋体" w:hAnsi="宋体" w:cs="宋体"/>
          <w:sz w:val="24"/>
          <w:szCs w:val="24"/>
        </w:rPr>
        <w:t>曾胜泉、文远竹、鲁钇山：《网络舆情学》，广东人民出版社2021年；</w:t>
      </w:r>
    </w:p>
    <w:p>
      <w:pPr>
        <w:pStyle w:val="13"/>
        <w:numPr>
          <w:ilvl w:val="0"/>
          <w:numId w:val="2"/>
        </w:numPr>
        <w:ind w:firstLineChars="0"/>
        <w:rPr>
          <w:rFonts w:ascii="宋体" w:hAnsi="宋体" w:cs="宋体"/>
          <w:sz w:val="24"/>
          <w:szCs w:val="24"/>
        </w:rPr>
      </w:pPr>
      <w:r>
        <w:rPr>
          <w:rFonts w:hint="eastAsia" w:ascii="宋体" w:hAnsi="宋体" w:cs="宋体"/>
          <w:sz w:val="24"/>
          <w:szCs w:val="24"/>
        </w:rPr>
        <w:t>马工程教材：《广告学概论》，高等教育出版社2018年；</w:t>
      </w:r>
    </w:p>
    <w:p>
      <w:pPr>
        <w:pStyle w:val="13"/>
        <w:numPr>
          <w:ilvl w:val="0"/>
          <w:numId w:val="2"/>
        </w:numPr>
        <w:ind w:firstLineChars="0"/>
        <w:rPr>
          <w:rFonts w:ascii="宋体" w:hAnsi="宋体" w:cs="宋体"/>
          <w:sz w:val="24"/>
          <w:szCs w:val="24"/>
        </w:rPr>
      </w:pPr>
      <w:r>
        <w:rPr>
          <w:rFonts w:hint="eastAsia" w:ascii="宋体" w:hAnsi="宋体" w:cs="宋体"/>
          <w:sz w:val="24"/>
          <w:szCs w:val="24"/>
        </w:rPr>
        <w:t>谭云明：《传媒经营管理新论》（第2版），北京大学出版社2014年。</w:t>
      </w:r>
    </w:p>
    <w:p>
      <w:pPr>
        <w:rPr>
          <w:rFonts w:ascii="宋体" w:hAnsi="宋体" w:cs="宋体"/>
          <w:sz w:val="24"/>
          <w:szCs w:val="24"/>
        </w:rPr>
      </w:pPr>
    </w:p>
    <w:p>
      <w:pPr>
        <w:rPr>
          <w:rFonts w:ascii="宋体" w:hAnsi="宋体" w:cs="宋体"/>
          <w:b/>
          <w:bCs/>
          <w:sz w:val="24"/>
          <w:szCs w:val="24"/>
        </w:rPr>
      </w:pPr>
      <w:r>
        <w:rPr>
          <w:rFonts w:hint="eastAsia" w:ascii="宋体" w:hAnsi="宋体" w:cs="宋体"/>
          <w:b/>
          <w:bCs/>
          <w:sz w:val="24"/>
          <w:szCs w:val="24"/>
        </w:rPr>
        <w:t>《新闻与传播专业基础》</w:t>
      </w:r>
    </w:p>
    <w:p>
      <w:pPr>
        <w:rPr>
          <w:rFonts w:ascii="宋体" w:hAnsi="宋体" w:cs="宋体"/>
          <w:sz w:val="24"/>
          <w:szCs w:val="24"/>
        </w:rPr>
      </w:pPr>
      <w:r>
        <w:rPr>
          <w:rFonts w:hint="eastAsia" w:ascii="宋体" w:hAnsi="宋体" w:cs="宋体"/>
          <w:sz w:val="24"/>
          <w:szCs w:val="24"/>
        </w:rPr>
        <w:t>（1）名词解释（4题，每题5分，共20分）</w:t>
      </w:r>
    </w:p>
    <w:p>
      <w:pPr>
        <w:rPr>
          <w:rFonts w:ascii="宋体" w:hAnsi="宋体" w:cs="宋体"/>
          <w:sz w:val="24"/>
          <w:szCs w:val="24"/>
        </w:rPr>
      </w:pPr>
      <w:r>
        <w:rPr>
          <w:rFonts w:hint="eastAsia" w:ascii="宋体" w:hAnsi="宋体" w:cs="宋体"/>
          <w:sz w:val="24"/>
          <w:szCs w:val="24"/>
        </w:rPr>
        <w:t>（2）简答题（3题，每题10分，共30分）</w:t>
      </w:r>
    </w:p>
    <w:p>
      <w:pPr>
        <w:rPr>
          <w:rFonts w:ascii="宋体" w:hAnsi="宋体" w:cs="宋体"/>
          <w:sz w:val="24"/>
          <w:szCs w:val="24"/>
        </w:rPr>
      </w:pPr>
      <w:r>
        <w:rPr>
          <w:rFonts w:hint="eastAsia" w:ascii="宋体" w:hAnsi="宋体" w:cs="宋体"/>
          <w:sz w:val="24"/>
          <w:szCs w:val="24"/>
        </w:rPr>
        <w:t>（3）论述题（2题，每题30分，共60分）</w:t>
      </w:r>
    </w:p>
    <w:p>
      <w:pPr>
        <w:rPr>
          <w:rFonts w:ascii="宋体" w:hAnsi="宋体" w:cs="宋体"/>
          <w:sz w:val="24"/>
          <w:szCs w:val="24"/>
        </w:rPr>
      </w:pPr>
      <w:r>
        <w:rPr>
          <w:rFonts w:hint="eastAsia" w:ascii="宋体" w:hAnsi="宋体" w:cs="宋体"/>
          <w:sz w:val="24"/>
          <w:szCs w:val="24"/>
        </w:rPr>
        <w:t>（4）综合题（1题，每题40分，共40分）</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参考书目：</w:t>
      </w:r>
    </w:p>
    <w:p>
      <w:pPr>
        <w:pStyle w:val="13"/>
        <w:numPr>
          <w:ilvl w:val="0"/>
          <w:numId w:val="3"/>
        </w:numPr>
        <w:ind w:firstLineChars="0"/>
        <w:rPr>
          <w:rFonts w:ascii="宋体" w:hAnsi="宋体" w:cs="宋体"/>
          <w:sz w:val="24"/>
          <w:szCs w:val="24"/>
        </w:rPr>
      </w:pPr>
      <w:r>
        <w:rPr>
          <w:rFonts w:hint="eastAsia" w:ascii="宋体" w:hAnsi="宋体" w:cs="宋体"/>
          <w:sz w:val="24"/>
          <w:szCs w:val="24"/>
        </w:rPr>
        <w:t>马工程教材：《新闻学概论（第二版）》，高等教育出版社、人民出版社2020年；</w:t>
      </w:r>
    </w:p>
    <w:p>
      <w:pPr>
        <w:pStyle w:val="13"/>
        <w:numPr>
          <w:ilvl w:val="0"/>
          <w:numId w:val="3"/>
        </w:numPr>
        <w:ind w:firstLineChars="0"/>
        <w:rPr>
          <w:rFonts w:ascii="宋体" w:hAnsi="宋体" w:cs="宋体"/>
          <w:sz w:val="24"/>
          <w:szCs w:val="24"/>
        </w:rPr>
      </w:pPr>
      <w:r>
        <w:rPr>
          <w:rFonts w:hint="eastAsia" w:ascii="宋体" w:hAnsi="宋体" w:cs="宋体"/>
          <w:sz w:val="24"/>
          <w:szCs w:val="24"/>
        </w:rPr>
        <w:t>郭庆光：《传播学教程》，中国人民大学出版社2011年；</w:t>
      </w:r>
    </w:p>
    <w:p>
      <w:pPr>
        <w:pStyle w:val="13"/>
        <w:numPr>
          <w:ilvl w:val="0"/>
          <w:numId w:val="3"/>
        </w:numPr>
        <w:ind w:firstLineChars="0"/>
        <w:rPr>
          <w:rFonts w:ascii="宋体" w:hAnsi="宋体" w:cs="宋体"/>
          <w:sz w:val="24"/>
          <w:szCs w:val="24"/>
        </w:rPr>
      </w:pPr>
      <w:r>
        <w:rPr>
          <w:rFonts w:hint="eastAsia" w:ascii="宋体" w:hAnsi="宋体" w:cs="宋体"/>
          <w:sz w:val="24"/>
          <w:szCs w:val="24"/>
        </w:rPr>
        <w:t>彭兰：《网络传播概论》（第4版），中国人民大学出版社2017年；</w:t>
      </w:r>
    </w:p>
    <w:p>
      <w:pPr>
        <w:pStyle w:val="13"/>
        <w:numPr>
          <w:ilvl w:val="0"/>
          <w:numId w:val="3"/>
        </w:numPr>
        <w:ind w:firstLineChars="0"/>
        <w:rPr>
          <w:rFonts w:ascii="宋体" w:hAnsi="宋体" w:cs="宋体"/>
          <w:sz w:val="24"/>
          <w:szCs w:val="24"/>
        </w:rPr>
      </w:pPr>
      <w:r>
        <w:rPr>
          <w:rFonts w:hint="eastAsia" w:ascii="宋体" w:hAnsi="宋体" w:cs="宋体"/>
          <w:sz w:val="24"/>
          <w:szCs w:val="24"/>
        </w:rPr>
        <w:t>黄匡宇：《广播电视学概论（第3版）》，暨南大学出版社2017年；</w:t>
      </w:r>
    </w:p>
    <w:p>
      <w:pPr>
        <w:pStyle w:val="13"/>
        <w:numPr>
          <w:ilvl w:val="0"/>
          <w:numId w:val="3"/>
        </w:numPr>
        <w:ind w:firstLineChars="0"/>
        <w:rPr>
          <w:rFonts w:ascii="宋体" w:hAnsi="宋体" w:cs="宋体"/>
          <w:sz w:val="24"/>
          <w:szCs w:val="24"/>
        </w:rPr>
      </w:pPr>
      <w:r>
        <w:rPr>
          <w:rFonts w:hint="eastAsia" w:ascii="宋体" w:hAnsi="宋体" w:cs="宋体"/>
          <w:sz w:val="24"/>
          <w:szCs w:val="24"/>
        </w:rPr>
        <w:t>方汉奇：《中国新闻传播史》（第3版）， 中国人民大学出版社2005年；</w:t>
      </w:r>
    </w:p>
    <w:p>
      <w:pPr>
        <w:pStyle w:val="13"/>
        <w:numPr>
          <w:ilvl w:val="0"/>
          <w:numId w:val="3"/>
        </w:numPr>
        <w:ind w:firstLineChars="0"/>
        <w:rPr>
          <w:rFonts w:ascii="宋体" w:hAnsi="宋体" w:cs="宋体"/>
          <w:sz w:val="24"/>
          <w:szCs w:val="24"/>
        </w:rPr>
      </w:pPr>
      <w:r>
        <w:rPr>
          <w:rFonts w:hint="eastAsia" w:ascii="宋体" w:hAnsi="宋体" w:cs="宋体"/>
          <w:sz w:val="24"/>
          <w:szCs w:val="24"/>
        </w:rPr>
        <w:t>张昆：《中外新闻传播史》，高等教育出版社 2008年；</w:t>
      </w:r>
    </w:p>
    <w:p>
      <w:pPr>
        <w:pStyle w:val="13"/>
        <w:numPr>
          <w:ilvl w:val="0"/>
          <w:numId w:val="3"/>
        </w:numPr>
        <w:ind w:firstLineChars="0"/>
        <w:rPr>
          <w:rFonts w:ascii="宋体" w:hAnsi="宋体" w:cs="宋体"/>
          <w:sz w:val="24"/>
          <w:szCs w:val="24"/>
        </w:rPr>
      </w:pPr>
      <w:r>
        <w:rPr>
          <w:rFonts w:hint="eastAsia" w:ascii="宋体" w:hAnsi="宋体" w:cs="宋体"/>
          <w:sz w:val="24"/>
          <w:szCs w:val="24"/>
        </w:rPr>
        <w:t>牛静：《新闻传播伦理与法规：理论及案例评析》，复旦大学出版社 2015年。</w:t>
      </w:r>
    </w:p>
    <w:p>
      <w:pPr>
        <w:rPr>
          <w:rFonts w:ascii="宋体" w:hAnsi="宋体" w:cs="宋体"/>
          <w:kern w:val="0"/>
          <w:sz w:val="24"/>
          <w:szCs w:val="24"/>
        </w:rPr>
      </w:pPr>
    </w:p>
    <w:p>
      <w:pPr>
        <w:rPr>
          <w:rFonts w:ascii="宋体" w:hAnsi="宋体" w:cs="宋体"/>
          <w:b/>
          <w:bCs/>
          <w:sz w:val="24"/>
          <w:szCs w:val="24"/>
        </w:rPr>
      </w:pPr>
      <w:r>
        <w:rPr>
          <w:rFonts w:hint="eastAsia" w:ascii="宋体" w:hAnsi="宋体" w:cs="宋体"/>
          <w:b/>
          <w:bCs/>
          <w:sz w:val="24"/>
          <w:szCs w:val="24"/>
        </w:rPr>
        <w:t>考试大纲</w:t>
      </w:r>
    </w:p>
    <w:p>
      <w:pPr>
        <w:pStyle w:val="2"/>
        <w:widowControl/>
        <w:shd w:val="clear" w:color="auto" w:fill="FFFFFF"/>
        <w:spacing w:beforeAutospacing="0" w:afterAutospacing="0"/>
        <w:jc w:val="center"/>
        <w:rPr>
          <w:rFonts w:hint="default" w:ascii="黑体" w:hAnsi="黑体" w:eastAsia="黑体" w:cs="黑体"/>
          <w:b w:val="0"/>
          <w:kern w:val="2"/>
          <w:sz w:val="32"/>
          <w:szCs w:val="36"/>
        </w:rPr>
      </w:pPr>
      <w:r>
        <w:rPr>
          <w:rFonts w:ascii="黑体" w:hAnsi="黑体" w:eastAsia="黑体" w:cs="黑体"/>
          <w:b w:val="0"/>
          <w:color w:val="auto"/>
          <w:kern w:val="2"/>
          <w:sz w:val="32"/>
          <w:szCs w:val="36"/>
        </w:rPr>
        <w:t>《新闻与传播专业综合能力》</w:t>
      </w:r>
    </w:p>
    <w:p>
      <w:pPr>
        <w:pStyle w:val="6"/>
        <w:spacing w:before="0" w:beforeAutospacing="0" w:after="0" w:afterAutospacing="0"/>
        <w:jc w:val="both"/>
        <w:rPr>
          <w:rFonts w:hint="default" w:cs="宋体"/>
          <w:b/>
          <w:bCs/>
        </w:rPr>
      </w:pPr>
      <w:r>
        <w:rPr>
          <w:rFonts w:cs="宋体"/>
          <w:b/>
          <w:bCs/>
        </w:rPr>
        <w:t>《新闻与传播专业综合能力》考试大纲概述</w:t>
      </w:r>
    </w:p>
    <w:p>
      <w:pPr>
        <w:pStyle w:val="6"/>
        <w:spacing w:before="0" w:beforeAutospacing="0" w:after="0" w:afterAutospacing="0"/>
        <w:ind w:firstLine="480" w:firstLineChars="200"/>
        <w:jc w:val="both"/>
        <w:rPr>
          <w:rFonts w:hint="default" w:cs="宋体"/>
        </w:rPr>
      </w:pPr>
      <w:r>
        <w:rPr>
          <w:rFonts w:cs="宋体"/>
        </w:rPr>
        <w:t>内容主要包括新闻实务与传播实务两个方面的理论知识和实践操作考察。测试考生对新闻采访、写作、编辑、评论、广播电视节目制作、广告传播、网络与新媒体传播等实务环节相关的理论与方法的掌握程度，并了解其是否具备必要的专业基本操作能力。</w:t>
      </w:r>
    </w:p>
    <w:p>
      <w:pPr>
        <w:pStyle w:val="6"/>
        <w:spacing w:before="0" w:beforeAutospacing="0" w:after="0" w:afterAutospacing="0"/>
        <w:jc w:val="both"/>
        <w:rPr>
          <w:rFonts w:hint="default" w:cs="宋体"/>
          <w:b/>
          <w:bCs/>
        </w:rPr>
      </w:pPr>
      <w:r>
        <w:rPr>
          <w:rFonts w:cs="宋体"/>
          <w:b/>
          <w:bCs/>
        </w:rPr>
        <w:t>一、新闻采访</w:t>
      </w:r>
    </w:p>
    <w:p>
      <w:pPr>
        <w:pStyle w:val="6"/>
        <w:spacing w:before="0" w:beforeAutospacing="0" w:after="0" w:afterAutospacing="0"/>
        <w:ind w:firstLine="480" w:firstLineChars="200"/>
        <w:jc w:val="both"/>
        <w:rPr>
          <w:rFonts w:hint="default" w:cs="宋体"/>
        </w:rPr>
      </w:pPr>
      <w:r>
        <w:rPr>
          <w:rFonts w:cs="宋体"/>
        </w:rPr>
        <w:t>新闻采访的诠释、特点及活动方式</w:t>
      </w:r>
    </w:p>
    <w:p>
      <w:pPr>
        <w:pStyle w:val="6"/>
        <w:spacing w:before="0" w:beforeAutospacing="0" w:after="0" w:afterAutospacing="0"/>
        <w:ind w:firstLine="480" w:firstLineChars="200"/>
        <w:jc w:val="both"/>
        <w:rPr>
          <w:rFonts w:hint="default" w:cs="宋体"/>
        </w:rPr>
      </w:pPr>
      <w:r>
        <w:rPr>
          <w:rFonts w:cs="宋体"/>
        </w:rPr>
        <w:t>新闻报道策划的缘起、作用、分类、流程</w:t>
      </w:r>
    </w:p>
    <w:p>
      <w:pPr>
        <w:pStyle w:val="6"/>
        <w:spacing w:before="0" w:beforeAutospacing="0" w:after="0" w:afterAutospacing="0"/>
        <w:ind w:firstLine="480" w:firstLineChars="200"/>
        <w:jc w:val="both"/>
        <w:rPr>
          <w:rFonts w:hint="default" w:cs="宋体"/>
        </w:rPr>
      </w:pPr>
      <w:r>
        <w:rPr>
          <w:rFonts w:cs="宋体"/>
        </w:rPr>
        <w:t>新闻采访前期、中期及后期的活动流程与内容</w:t>
      </w:r>
    </w:p>
    <w:p>
      <w:pPr>
        <w:pStyle w:val="6"/>
        <w:spacing w:before="0" w:beforeAutospacing="0" w:after="0" w:afterAutospacing="0"/>
        <w:ind w:firstLine="480" w:firstLineChars="200"/>
        <w:jc w:val="both"/>
        <w:rPr>
          <w:rFonts w:hint="default" w:cs="宋体"/>
        </w:rPr>
      </w:pPr>
      <w:r>
        <w:rPr>
          <w:rFonts w:cs="宋体"/>
        </w:rPr>
        <w:t>网络时代新闻采访新特点 </w:t>
      </w:r>
    </w:p>
    <w:p>
      <w:pPr>
        <w:pStyle w:val="6"/>
        <w:numPr>
          <w:ilvl w:val="0"/>
          <w:numId w:val="4"/>
        </w:numPr>
        <w:spacing w:before="0" w:beforeAutospacing="0" w:after="0" w:afterAutospacing="0"/>
        <w:jc w:val="both"/>
        <w:rPr>
          <w:rFonts w:hint="default" w:cs="宋体"/>
          <w:b/>
          <w:bCs/>
        </w:rPr>
      </w:pPr>
      <w:r>
        <w:rPr>
          <w:rFonts w:cs="宋体"/>
          <w:b/>
          <w:bCs/>
        </w:rPr>
        <w:t>新闻写作</w:t>
      </w:r>
    </w:p>
    <w:p>
      <w:pPr>
        <w:pStyle w:val="6"/>
        <w:spacing w:before="0" w:beforeAutospacing="0" w:after="0" w:afterAutospacing="0"/>
        <w:ind w:firstLine="480" w:firstLineChars="200"/>
        <w:jc w:val="both"/>
        <w:rPr>
          <w:rFonts w:hint="default" w:cs="宋体"/>
        </w:rPr>
      </w:pPr>
      <w:r>
        <w:rPr>
          <w:rFonts w:cs="宋体"/>
        </w:rPr>
        <w:t>新闻主题与新闻材料</w:t>
      </w:r>
    </w:p>
    <w:p>
      <w:pPr>
        <w:pStyle w:val="6"/>
        <w:spacing w:before="0" w:beforeAutospacing="0" w:after="0" w:afterAutospacing="0"/>
        <w:ind w:firstLine="480" w:firstLineChars="200"/>
        <w:jc w:val="both"/>
        <w:rPr>
          <w:rFonts w:hint="default" w:cs="宋体"/>
        </w:rPr>
      </w:pPr>
      <w:r>
        <w:rPr>
          <w:rFonts w:cs="宋体"/>
        </w:rPr>
        <w:t>新闻角度与新闻语言</w:t>
      </w:r>
    </w:p>
    <w:p>
      <w:pPr>
        <w:pStyle w:val="6"/>
        <w:spacing w:before="0" w:beforeAutospacing="0" w:after="0" w:afterAutospacing="0"/>
        <w:ind w:firstLine="480" w:firstLineChars="200"/>
        <w:jc w:val="both"/>
        <w:rPr>
          <w:rFonts w:hint="default" w:cs="宋体"/>
        </w:rPr>
      </w:pPr>
      <w:r>
        <w:rPr>
          <w:rFonts w:cs="宋体"/>
        </w:rPr>
        <w:t>新闻结构、标题、导语、背景及结尾的写作特征与要求</w:t>
      </w:r>
    </w:p>
    <w:p>
      <w:pPr>
        <w:pStyle w:val="6"/>
        <w:spacing w:before="0" w:beforeAutospacing="0" w:after="0" w:afterAutospacing="0"/>
        <w:ind w:firstLine="480" w:firstLineChars="200"/>
        <w:jc w:val="both"/>
        <w:rPr>
          <w:rFonts w:hint="default" w:cs="宋体"/>
        </w:rPr>
      </w:pPr>
      <w:r>
        <w:rPr>
          <w:rFonts w:cs="宋体"/>
        </w:rPr>
        <w:t>新闻体裁与写作特点</w:t>
      </w:r>
    </w:p>
    <w:p>
      <w:pPr>
        <w:pStyle w:val="6"/>
        <w:spacing w:before="0" w:beforeAutospacing="0" w:after="0" w:afterAutospacing="0"/>
        <w:ind w:firstLine="480" w:firstLineChars="200"/>
        <w:jc w:val="both"/>
        <w:rPr>
          <w:rFonts w:hint="default" w:cs="宋体"/>
        </w:rPr>
      </w:pPr>
      <w:r>
        <w:rPr>
          <w:rFonts w:cs="宋体"/>
        </w:rPr>
        <w:t>网络时代新闻写作新特点</w:t>
      </w:r>
    </w:p>
    <w:p>
      <w:pPr>
        <w:pStyle w:val="6"/>
        <w:numPr>
          <w:ilvl w:val="0"/>
          <w:numId w:val="4"/>
        </w:numPr>
        <w:spacing w:before="0" w:beforeAutospacing="0" w:after="0" w:afterAutospacing="0"/>
        <w:jc w:val="both"/>
        <w:rPr>
          <w:rFonts w:hint="default" w:cs="宋体"/>
          <w:b/>
          <w:bCs/>
        </w:rPr>
      </w:pPr>
      <w:r>
        <w:rPr>
          <w:rFonts w:cs="宋体"/>
          <w:b/>
          <w:bCs/>
        </w:rPr>
        <w:t>新闻编辑</w:t>
      </w:r>
    </w:p>
    <w:p>
      <w:pPr>
        <w:pStyle w:val="6"/>
        <w:spacing w:before="0" w:beforeAutospacing="0" w:after="0" w:afterAutospacing="0"/>
        <w:ind w:firstLine="480" w:firstLineChars="200"/>
        <w:jc w:val="both"/>
        <w:rPr>
          <w:rFonts w:hint="default" w:cs="宋体"/>
        </w:rPr>
      </w:pPr>
      <w:r>
        <w:rPr>
          <w:rFonts w:cs="宋体"/>
        </w:rPr>
        <w:t>新闻报道的定位和策划</w:t>
      </w:r>
    </w:p>
    <w:p>
      <w:pPr>
        <w:pStyle w:val="6"/>
        <w:spacing w:before="0" w:beforeAutospacing="0" w:after="0" w:afterAutospacing="0"/>
        <w:ind w:firstLine="480" w:firstLineChars="200"/>
        <w:jc w:val="both"/>
        <w:rPr>
          <w:rFonts w:hint="default" w:cs="宋体"/>
        </w:rPr>
      </w:pPr>
      <w:r>
        <w:rPr>
          <w:rFonts w:cs="宋体"/>
        </w:rPr>
        <w:t>新闻报道的确认</w:t>
      </w:r>
    </w:p>
    <w:p>
      <w:pPr>
        <w:pStyle w:val="6"/>
        <w:spacing w:before="0" w:beforeAutospacing="0" w:after="0" w:afterAutospacing="0"/>
        <w:ind w:firstLine="480" w:firstLineChars="200"/>
        <w:jc w:val="both"/>
        <w:rPr>
          <w:rFonts w:hint="default" w:cs="宋体"/>
        </w:rPr>
      </w:pPr>
      <w:r>
        <w:rPr>
          <w:rFonts w:cs="宋体"/>
        </w:rPr>
        <w:t>新闻的梳理与修改</w:t>
      </w:r>
    </w:p>
    <w:p>
      <w:pPr>
        <w:pStyle w:val="6"/>
        <w:spacing w:before="0" w:beforeAutospacing="0" w:after="0" w:afterAutospacing="0"/>
        <w:ind w:firstLine="480" w:firstLineChars="200"/>
        <w:jc w:val="both"/>
        <w:rPr>
          <w:rFonts w:hint="default" w:cs="宋体"/>
        </w:rPr>
      </w:pPr>
      <w:r>
        <w:rPr>
          <w:rFonts w:cs="宋体"/>
        </w:rPr>
        <w:t>新闻标题制作</w:t>
      </w:r>
    </w:p>
    <w:p>
      <w:pPr>
        <w:pStyle w:val="6"/>
        <w:spacing w:before="0" w:beforeAutospacing="0" w:after="0" w:afterAutospacing="0"/>
        <w:ind w:firstLine="480" w:firstLineChars="200"/>
        <w:jc w:val="both"/>
        <w:rPr>
          <w:rFonts w:hint="default" w:cs="宋体"/>
        </w:rPr>
      </w:pPr>
      <w:r>
        <w:rPr>
          <w:rFonts w:cs="宋体"/>
        </w:rPr>
        <w:t>报道的配置与合成</w:t>
      </w:r>
    </w:p>
    <w:p>
      <w:pPr>
        <w:pStyle w:val="6"/>
        <w:spacing w:before="0" w:beforeAutospacing="0" w:after="0" w:afterAutospacing="0"/>
        <w:ind w:firstLine="480" w:firstLineChars="200"/>
        <w:jc w:val="both"/>
        <w:rPr>
          <w:rFonts w:hint="default" w:cs="宋体"/>
        </w:rPr>
      </w:pPr>
      <w:r>
        <w:rPr>
          <w:rFonts w:cs="宋体"/>
        </w:rPr>
        <w:t>版面的编排与设计</w:t>
      </w:r>
    </w:p>
    <w:p>
      <w:pPr>
        <w:pStyle w:val="6"/>
        <w:spacing w:before="0" w:beforeAutospacing="0" w:after="0" w:afterAutospacing="0"/>
        <w:ind w:firstLine="480" w:firstLineChars="200"/>
        <w:jc w:val="both"/>
        <w:rPr>
          <w:rFonts w:hint="default" w:cs="宋体"/>
        </w:rPr>
      </w:pPr>
      <w:r>
        <w:rPr>
          <w:rFonts w:cs="宋体"/>
        </w:rPr>
        <w:t>广播节目编辑特点与要求</w:t>
      </w:r>
    </w:p>
    <w:p>
      <w:pPr>
        <w:pStyle w:val="6"/>
        <w:spacing w:before="0" w:beforeAutospacing="0" w:after="0" w:afterAutospacing="0"/>
        <w:ind w:firstLine="480" w:firstLineChars="200"/>
        <w:jc w:val="both"/>
        <w:rPr>
          <w:rFonts w:hint="default" w:cs="宋体"/>
        </w:rPr>
      </w:pPr>
      <w:r>
        <w:rPr>
          <w:rFonts w:cs="宋体"/>
        </w:rPr>
        <w:t>电视节目编辑特点与要求</w:t>
      </w:r>
    </w:p>
    <w:p>
      <w:pPr>
        <w:pStyle w:val="6"/>
        <w:spacing w:before="0" w:beforeAutospacing="0" w:after="0" w:afterAutospacing="0"/>
        <w:ind w:firstLine="480" w:firstLineChars="200"/>
        <w:jc w:val="both"/>
        <w:rPr>
          <w:rFonts w:hint="default" w:cs="宋体"/>
        </w:rPr>
      </w:pPr>
      <w:r>
        <w:rPr>
          <w:rFonts w:cs="宋体"/>
        </w:rPr>
        <w:t>网络编辑的特点与要求</w:t>
      </w:r>
    </w:p>
    <w:p>
      <w:pPr>
        <w:pStyle w:val="6"/>
        <w:spacing w:before="0" w:beforeAutospacing="0" w:after="0" w:afterAutospacing="0"/>
        <w:ind w:firstLine="480" w:firstLineChars="200"/>
        <w:jc w:val="both"/>
        <w:rPr>
          <w:rFonts w:hint="default" w:cs="宋体"/>
        </w:rPr>
      </w:pPr>
      <w:r>
        <w:rPr>
          <w:rFonts w:cs="宋体"/>
        </w:rPr>
        <w:t>互联网对新闻编辑的影响</w:t>
      </w:r>
    </w:p>
    <w:p>
      <w:pPr>
        <w:pStyle w:val="6"/>
        <w:numPr>
          <w:ilvl w:val="0"/>
          <w:numId w:val="4"/>
        </w:numPr>
        <w:spacing w:before="0" w:beforeAutospacing="0" w:after="0" w:afterAutospacing="0"/>
        <w:jc w:val="both"/>
        <w:rPr>
          <w:rFonts w:hint="default" w:cs="宋体"/>
          <w:b/>
          <w:bCs/>
        </w:rPr>
      </w:pPr>
      <w:r>
        <w:rPr>
          <w:rFonts w:cs="宋体"/>
          <w:b/>
          <w:bCs/>
        </w:rPr>
        <w:t>新闻评论</w:t>
      </w:r>
    </w:p>
    <w:p>
      <w:pPr>
        <w:pStyle w:val="6"/>
        <w:spacing w:before="0" w:beforeAutospacing="0" w:after="0" w:afterAutospacing="0"/>
        <w:ind w:firstLine="480" w:firstLineChars="200"/>
        <w:jc w:val="both"/>
        <w:rPr>
          <w:rFonts w:hint="default" w:cs="宋体"/>
        </w:rPr>
      </w:pPr>
      <w:r>
        <w:rPr>
          <w:rFonts w:cs="宋体"/>
        </w:rPr>
        <w:t>新闻评论的特点和分类</w:t>
      </w:r>
    </w:p>
    <w:p>
      <w:pPr>
        <w:pStyle w:val="6"/>
        <w:spacing w:before="0" w:beforeAutospacing="0" w:after="0" w:afterAutospacing="0"/>
        <w:ind w:firstLine="480" w:firstLineChars="200"/>
        <w:jc w:val="both"/>
        <w:rPr>
          <w:rFonts w:hint="default" w:cs="宋体"/>
        </w:rPr>
      </w:pPr>
      <w:r>
        <w:rPr>
          <w:rFonts w:cs="宋体"/>
        </w:rPr>
        <w:t>新闻评论的社会价值</w:t>
      </w:r>
    </w:p>
    <w:p>
      <w:pPr>
        <w:pStyle w:val="6"/>
        <w:spacing w:before="0" w:beforeAutospacing="0" w:after="0" w:afterAutospacing="0"/>
        <w:ind w:firstLine="480" w:firstLineChars="200"/>
        <w:jc w:val="both"/>
        <w:rPr>
          <w:rFonts w:hint="default" w:cs="宋体"/>
        </w:rPr>
      </w:pPr>
      <w:r>
        <w:rPr>
          <w:rFonts w:cs="宋体"/>
        </w:rPr>
        <w:t>新闻评论的要素</w:t>
      </w:r>
    </w:p>
    <w:p>
      <w:pPr>
        <w:pStyle w:val="6"/>
        <w:spacing w:before="0" w:beforeAutospacing="0" w:after="0" w:afterAutospacing="0"/>
        <w:ind w:firstLine="480" w:firstLineChars="200"/>
        <w:jc w:val="both"/>
        <w:rPr>
          <w:rFonts w:hint="default" w:cs="宋体"/>
        </w:rPr>
      </w:pPr>
      <w:r>
        <w:rPr>
          <w:rFonts w:cs="宋体"/>
        </w:rPr>
        <w:t>新闻评论的选题、立意和论证</w:t>
      </w:r>
    </w:p>
    <w:p>
      <w:pPr>
        <w:pStyle w:val="6"/>
        <w:spacing w:before="0" w:beforeAutospacing="0" w:after="0" w:afterAutospacing="0"/>
        <w:ind w:firstLine="480" w:firstLineChars="200"/>
        <w:jc w:val="both"/>
        <w:rPr>
          <w:rFonts w:hint="default" w:cs="宋体"/>
        </w:rPr>
      </w:pPr>
      <w:r>
        <w:rPr>
          <w:rFonts w:cs="宋体"/>
        </w:rPr>
        <w:t>新闻评论工作者的基本素养</w:t>
      </w:r>
    </w:p>
    <w:p>
      <w:pPr>
        <w:pStyle w:val="6"/>
        <w:spacing w:before="0" w:beforeAutospacing="0" w:after="0" w:afterAutospacing="0"/>
        <w:ind w:firstLine="480" w:firstLineChars="200"/>
        <w:jc w:val="both"/>
        <w:rPr>
          <w:rFonts w:hint="default" w:cs="宋体"/>
        </w:rPr>
      </w:pPr>
      <w:r>
        <w:rPr>
          <w:rFonts w:cs="宋体"/>
        </w:rPr>
        <w:t>网络时代的新闻评论</w:t>
      </w:r>
    </w:p>
    <w:p>
      <w:pPr>
        <w:pStyle w:val="6"/>
        <w:numPr>
          <w:ilvl w:val="0"/>
          <w:numId w:val="4"/>
        </w:numPr>
        <w:spacing w:before="0" w:beforeAutospacing="0" w:after="0" w:afterAutospacing="0"/>
        <w:jc w:val="both"/>
        <w:rPr>
          <w:rFonts w:hint="default" w:cs="宋体"/>
          <w:b/>
          <w:bCs/>
        </w:rPr>
      </w:pPr>
      <w:r>
        <w:rPr>
          <w:rFonts w:cs="宋体"/>
          <w:b/>
          <w:bCs/>
        </w:rPr>
        <w:t>广播电视节目的生产</w:t>
      </w:r>
    </w:p>
    <w:p>
      <w:pPr>
        <w:pStyle w:val="6"/>
        <w:spacing w:before="0" w:beforeAutospacing="0" w:after="0" w:afterAutospacing="0"/>
        <w:ind w:firstLine="480" w:firstLineChars="200"/>
        <w:jc w:val="both"/>
        <w:rPr>
          <w:rFonts w:hint="default" w:cs="宋体"/>
        </w:rPr>
      </w:pPr>
      <w:r>
        <w:rPr>
          <w:rFonts w:cs="宋体"/>
        </w:rPr>
        <w:t>广播电视节目策划</w:t>
      </w:r>
    </w:p>
    <w:p>
      <w:pPr>
        <w:pStyle w:val="6"/>
        <w:spacing w:before="0" w:beforeAutospacing="0" w:after="0" w:afterAutospacing="0"/>
        <w:ind w:firstLine="480" w:firstLineChars="200"/>
        <w:jc w:val="both"/>
        <w:rPr>
          <w:rFonts w:hint="default" w:cs="宋体"/>
        </w:rPr>
      </w:pPr>
      <w:r>
        <w:rPr>
          <w:rFonts w:cs="宋体"/>
        </w:rPr>
        <w:t>广播电视节目的采制和播出</w:t>
      </w:r>
    </w:p>
    <w:p>
      <w:pPr>
        <w:pStyle w:val="6"/>
        <w:spacing w:before="0" w:beforeAutospacing="0" w:after="0" w:afterAutospacing="0"/>
        <w:ind w:firstLine="480" w:firstLineChars="200"/>
        <w:jc w:val="both"/>
        <w:rPr>
          <w:rFonts w:hint="default" w:cs="宋体"/>
        </w:rPr>
      </w:pPr>
      <w:r>
        <w:rPr>
          <w:rFonts w:cs="宋体"/>
        </w:rPr>
        <w:t>广播电视节目的栏目化与频道化</w:t>
      </w:r>
    </w:p>
    <w:p>
      <w:pPr>
        <w:pStyle w:val="6"/>
        <w:numPr>
          <w:ilvl w:val="0"/>
          <w:numId w:val="4"/>
        </w:numPr>
        <w:spacing w:before="0" w:beforeAutospacing="0" w:after="0" w:afterAutospacing="0"/>
        <w:jc w:val="both"/>
        <w:rPr>
          <w:rFonts w:hint="default" w:cs="宋体"/>
          <w:b/>
          <w:bCs/>
        </w:rPr>
      </w:pPr>
      <w:r>
        <w:rPr>
          <w:rFonts w:cs="宋体"/>
          <w:b/>
          <w:bCs/>
        </w:rPr>
        <w:t>广告传播</w:t>
      </w:r>
    </w:p>
    <w:p>
      <w:pPr>
        <w:pStyle w:val="6"/>
        <w:spacing w:before="0" w:beforeAutospacing="0" w:after="0" w:afterAutospacing="0"/>
        <w:ind w:firstLine="480" w:firstLineChars="200"/>
        <w:jc w:val="both"/>
        <w:rPr>
          <w:rFonts w:hint="default" w:cs="宋体"/>
        </w:rPr>
      </w:pPr>
      <w:r>
        <w:rPr>
          <w:rFonts w:cs="宋体"/>
        </w:rPr>
        <w:t>广告学及其基本原理</w:t>
      </w:r>
    </w:p>
    <w:p>
      <w:pPr>
        <w:pStyle w:val="6"/>
        <w:spacing w:before="0" w:beforeAutospacing="0" w:after="0" w:afterAutospacing="0"/>
        <w:ind w:firstLine="480" w:firstLineChars="200"/>
        <w:jc w:val="both"/>
        <w:rPr>
          <w:rFonts w:hint="default" w:cs="宋体"/>
        </w:rPr>
      </w:pPr>
      <w:r>
        <w:rPr>
          <w:rFonts w:cs="宋体"/>
        </w:rPr>
        <w:t>广告传播理论</w:t>
      </w:r>
    </w:p>
    <w:p>
      <w:pPr>
        <w:pStyle w:val="6"/>
        <w:spacing w:before="0" w:beforeAutospacing="0" w:after="0" w:afterAutospacing="0"/>
        <w:ind w:firstLine="480" w:firstLineChars="200"/>
        <w:jc w:val="both"/>
        <w:rPr>
          <w:rFonts w:hint="default" w:cs="宋体"/>
        </w:rPr>
      </w:pPr>
      <w:r>
        <w:rPr>
          <w:rFonts w:cs="宋体"/>
        </w:rPr>
        <w:t>广告创意与广告制作</w:t>
      </w:r>
    </w:p>
    <w:p>
      <w:pPr>
        <w:pStyle w:val="6"/>
        <w:spacing w:before="0" w:beforeAutospacing="0" w:after="0" w:afterAutospacing="0"/>
        <w:ind w:firstLine="480" w:firstLineChars="200"/>
        <w:jc w:val="both"/>
        <w:rPr>
          <w:rFonts w:hint="default" w:cs="宋体"/>
        </w:rPr>
      </w:pPr>
      <w:r>
        <w:rPr>
          <w:rFonts w:cs="宋体"/>
        </w:rPr>
        <w:t>广告的市场运作</w:t>
      </w:r>
    </w:p>
    <w:p>
      <w:pPr>
        <w:pStyle w:val="6"/>
        <w:spacing w:before="0" w:beforeAutospacing="0" w:after="0" w:afterAutospacing="0"/>
        <w:ind w:firstLine="480" w:firstLineChars="200"/>
        <w:jc w:val="both"/>
        <w:rPr>
          <w:rFonts w:hint="default" w:cs="宋体"/>
        </w:rPr>
      </w:pPr>
      <w:r>
        <w:rPr>
          <w:rFonts w:cs="宋体"/>
        </w:rPr>
        <w:t>广告法规与广告管理</w:t>
      </w:r>
    </w:p>
    <w:p>
      <w:pPr>
        <w:pStyle w:val="6"/>
        <w:spacing w:before="0" w:beforeAutospacing="0" w:after="0" w:afterAutospacing="0"/>
        <w:ind w:firstLine="480" w:firstLineChars="200"/>
        <w:jc w:val="both"/>
        <w:rPr>
          <w:rFonts w:hint="default" w:cs="宋体"/>
        </w:rPr>
      </w:pPr>
      <w:r>
        <w:rPr>
          <w:rFonts w:cs="宋体"/>
        </w:rPr>
        <w:t>互联网时代的广告传播与整合营销</w:t>
      </w:r>
    </w:p>
    <w:p>
      <w:pPr>
        <w:pStyle w:val="6"/>
        <w:numPr>
          <w:ilvl w:val="0"/>
          <w:numId w:val="4"/>
        </w:numPr>
        <w:spacing w:before="0" w:beforeAutospacing="0" w:after="0" w:afterAutospacing="0"/>
        <w:jc w:val="both"/>
        <w:rPr>
          <w:rFonts w:hint="default" w:cs="宋体"/>
          <w:b/>
          <w:bCs/>
        </w:rPr>
      </w:pPr>
      <w:r>
        <w:rPr>
          <w:rFonts w:cs="宋体"/>
          <w:b/>
          <w:bCs/>
        </w:rPr>
        <w:t>网络与新媒体传播</w:t>
      </w:r>
    </w:p>
    <w:p>
      <w:pPr>
        <w:pStyle w:val="6"/>
        <w:spacing w:before="0" w:beforeAutospacing="0" w:after="0" w:afterAutospacing="0"/>
        <w:ind w:firstLine="480" w:firstLineChars="200"/>
        <w:jc w:val="both"/>
        <w:rPr>
          <w:rFonts w:hint="default" w:cs="宋体"/>
        </w:rPr>
      </w:pPr>
      <w:r>
        <w:rPr>
          <w:rFonts w:cs="宋体"/>
        </w:rPr>
        <w:t>网络传播的特征与未来趋势</w:t>
      </w:r>
    </w:p>
    <w:p>
      <w:pPr>
        <w:pStyle w:val="6"/>
        <w:spacing w:before="0" w:beforeAutospacing="0" w:after="0" w:afterAutospacing="0"/>
        <w:ind w:firstLine="480" w:firstLineChars="200"/>
        <w:jc w:val="both"/>
        <w:rPr>
          <w:rFonts w:hint="default" w:cs="宋体"/>
        </w:rPr>
      </w:pPr>
      <w:r>
        <w:rPr>
          <w:rFonts w:cs="宋体"/>
        </w:rPr>
        <w:t>网络媒体的形态演变与特征</w:t>
      </w:r>
    </w:p>
    <w:p>
      <w:pPr>
        <w:pStyle w:val="6"/>
        <w:spacing w:before="0" w:beforeAutospacing="0" w:after="0" w:afterAutospacing="0"/>
        <w:ind w:firstLine="480" w:firstLineChars="200"/>
        <w:jc w:val="both"/>
        <w:rPr>
          <w:rFonts w:hint="default" w:cs="宋体"/>
        </w:rPr>
      </w:pPr>
      <w:r>
        <w:rPr>
          <w:rFonts w:cs="宋体"/>
        </w:rPr>
        <w:t>媒体融合对当代新闻业的影响</w:t>
      </w:r>
    </w:p>
    <w:p>
      <w:pPr>
        <w:pStyle w:val="6"/>
        <w:spacing w:before="0" w:beforeAutospacing="0" w:after="0" w:afterAutospacing="0"/>
        <w:ind w:firstLine="480" w:firstLineChars="200"/>
        <w:jc w:val="both"/>
        <w:rPr>
          <w:rFonts w:hint="default" w:cs="宋体"/>
        </w:rPr>
      </w:pPr>
      <w:r>
        <w:rPr>
          <w:rFonts w:cs="宋体"/>
        </w:rPr>
        <w:t>网络传播者行为模式的演变与影响</w:t>
      </w:r>
    </w:p>
    <w:p>
      <w:pPr>
        <w:pStyle w:val="6"/>
        <w:spacing w:before="0" w:beforeAutospacing="0" w:after="0" w:afterAutospacing="0"/>
        <w:ind w:firstLine="480" w:firstLineChars="200"/>
        <w:jc w:val="both"/>
        <w:rPr>
          <w:rFonts w:hint="default" w:cs="宋体"/>
        </w:rPr>
      </w:pPr>
      <w:r>
        <w:rPr>
          <w:rFonts w:cs="宋体"/>
        </w:rPr>
        <w:t>网络舆情的成因、特点和社会影响</w:t>
      </w:r>
    </w:p>
    <w:p>
      <w:pPr>
        <w:pStyle w:val="6"/>
        <w:spacing w:before="0" w:beforeAutospacing="0" w:after="0" w:afterAutospacing="0"/>
        <w:ind w:firstLine="480" w:firstLineChars="200"/>
        <w:jc w:val="both"/>
        <w:rPr>
          <w:rFonts w:hint="default" w:cs="宋体"/>
        </w:rPr>
      </w:pPr>
      <w:r>
        <w:rPr>
          <w:rFonts w:cs="宋体"/>
        </w:rPr>
        <w:t>媒体融合与新闻生产的新流程</w:t>
      </w:r>
    </w:p>
    <w:p>
      <w:pPr>
        <w:pStyle w:val="6"/>
        <w:spacing w:before="0" w:beforeAutospacing="0" w:after="0" w:afterAutospacing="0"/>
        <w:ind w:firstLine="480" w:firstLineChars="200"/>
        <w:jc w:val="both"/>
        <w:rPr>
          <w:rFonts w:hint="default" w:cs="宋体"/>
        </w:rPr>
      </w:pPr>
      <w:r>
        <w:rPr>
          <w:rFonts w:cs="宋体"/>
        </w:rPr>
        <w:t>网络媒体的政府监管</w:t>
      </w:r>
    </w:p>
    <w:p>
      <w:pPr>
        <w:pStyle w:val="2"/>
        <w:widowControl/>
        <w:shd w:val="clear" w:color="auto" w:fill="FFFFFF"/>
        <w:spacing w:beforeAutospacing="0" w:afterAutospacing="0"/>
        <w:jc w:val="center"/>
        <w:rPr>
          <w:rFonts w:hint="default" w:ascii="黑体" w:hAnsi="黑体" w:eastAsia="黑体" w:cs="黑体"/>
          <w:b w:val="0"/>
          <w:kern w:val="2"/>
          <w:sz w:val="36"/>
          <w:szCs w:val="36"/>
        </w:rPr>
      </w:pPr>
    </w:p>
    <w:p>
      <w:pPr>
        <w:pStyle w:val="2"/>
        <w:widowControl/>
        <w:shd w:val="clear" w:color="auto" w:fill="FFFFFF"/>
        <w:spacing w:beforeAutospacing="0" w:afterAutospacing="0"/>
        <w:jc w:val="center"/>
        <w:rPr>
          <w:rFonts w:hint="default" w:ascii="黑体" w:hAnsi="黑体" w:eastAsia="黑体" w:cs="黑体"/>
          <w:b w:val="0"/>
          <w:kern w:val="2"/>
          <w:sz w:val="32"/>
          <w:szCs w:val="36"/>
        </w:rPr>
      </w:pPr>
      <w:r>
        <w:rPr>
          <w:rFonts w:ascii="黑体" w:hAnsi="黑体" w:eastAsia="黑体" w:cs="黑体"/>
          <w:b w:val="0"/>
          <w:kern w:val="2"/>
          <w:sz w:val="32"/>
          <w:szCs w:val="36"/>
        </w:rPr>
        <w:t>《新闻与传播专业基础》</w:t>
      </w:r>
    </w:p>
    <w:p>
      <w:pPr>
        <w:pStyle w:val="6"/>
        <w:shd w:val="clear" w:color="auto" w:fill="FFFFFF"/>
        <w:spacing w:before="0" w:beforeAutospacing="0" w:after="0" w:afterAutospacing="0"/>
        <w:jc w:val="both"/>
        <w:rPr>
          <w:rFonts w:hint="default" w:cs="宋体"/>
          <w:shd w:val="clear" w:color="auto" w:fill="FFFFFF"/>
        </w:rPr>
      </w:pPr>
    </w:p>
    <w:p>
      <w:pPr>
        <w:pStyle w:val="6"/>
        <w:shd w:val="clear" w:color="auto" w:fill="FFFFFF"/>
        <w:spacing w:before="0" w:beforeAutospacing="0" w:after="0" w:afterAutospacing="0"/>
        <w:jc w:val="both"/>
        <w:rPr>
          <w:rFonts w:hint="default" w:cs="宋体"/>
          <w:shd w:val="clear" w:color="auto" w:fill="FFFFFF"/>
        </w:rPr>
      </w:pPr>
      <w:r>
        <w:rPr>
          <w:rFonts w:cs="宋体"/>
          <w:b/>
          <w:bCs/>
          <w:shd w:val="clear" w:color="auto" w:fill="FFFFFF"/>
        </w:rPr>
        <w:t>《新闻与传播专业基础》考试大纲概述</w:t>
      </w:r>
    </w:p>
    <w:p>
      <w:pPr>
        <w:pStyle w:val="6"/>
        <w:shd w:val="clear" w:color="auto" w:fill="FFFFFF"/>
        <w:spacing w:before="0" w:beforeAutospacing="0" w:after="0" w:afterAutospacing="0"/>
        <w:ind w:firstLine="480" w:firstLineChars="200"/>
        <w:jc w:val="both"/>
        <w:rPr>
          <w:rFonts w:hint="default" w:cs="宋体"/>
        </w:rPr>
      </w:pPr>
      <w:r>
        <w:rPr>
          <w:rFonts w:cs="宋体"/>
        </w:rPr>
        <w:t>内容主要包括新闻学原理、传播学原理、中国新闻传播史、外国新闻传播史等</w:t>
      </w:r>
      <w:r>
        <w:rPr>
          <w:rFonts w:cs="宋体"/>
        </w:rPr>
        <w:t>。测试考生对新闻传播专业的基础知识、基本概念、基础理论、基本技能的掌握程度，了解其是否具有初步应用这些基本原理和方法解决实际问题的能力。</w:t>
      </w:r>
    </w:p>
    <w:p>
      <w:pPr>
        <w:pStyle w:val="6"/>
        <w:shd w:val="clear" w:color="auto" w:fill="FFFFFF"/>
        <w:spacing w:before="0" w:beforeAutospacing="0" w:after="0" w:afterAutospacing="0"/>
        <w:jc w:val="both"/>
        <w:rPr>
          <w:rFonts w:hint="default" w:cs="宋体"/>
          <w:shd w:val="clear" w:color="auto" w:fill="FFFFFF"/>
        </w:rPr>
      </w:pPr>
    </w:p>
    <w:p>
      <w:pPr>
        <w:pStyle w:val="6"/>
        <w:shd w:val="clear" w:color="auto" w:fill="FFFFFF"/>
        <w:spacing w:before="0" w:beforeAutospacing="0" w:after="0" w:afterAutospacing="0"/>
        <w:jc w:val="both"/>
        <w:rPr>
          <w:rFonts w:hint="default" w:cs="宋体"/>
          <w:b/>
          <w:bCs/>
        </w:rPr>
      </w:pPr>
      <w:r>
        <w:rPr>
          <w:rFonts w:cs="宋体"/>
          <w:b/>
          <w:bCs/>
          <w:shd w:val="clear" w:color="auto" w:fill="FFFFFF"/>
        </w:rPr>
        <w:t>一、新闻传播的起源</w:t>
      </w:r>
    </w:p>
    <w:p>
      <w:pPr>
        <w:pStyle w:val="6"/>
        <w:shd w:val="clear" w:color="auto" w:fill="FFFFFF"/>
        <w:spacing w:before="0" w:beforeAutospacing="0" w:after="0" w:afterAutospacing="0"/>
        <w:ind w:firstLine="480" w:firstLineChars="200"/>
        <w:jc w:val="both"/>
        <w:rPr>
          <w:rFonts w:hint="default" w:cs="宋体"/>
          <w:shd w:val="clear" w:color="auto" w:fill="FFFFFF"/>
        </w:rPr>
      </w:pPr>
      <w:r>
        <w:rPr>
          <w:rFonts w:cs="宋体"/>
          <w:shd w:val="clear" w:color="auto" w:fill="FFFFFF"/>
        </w:rPr>
        <w:t>新闻学的形成与发展</w:t>
      </w:r>
    </w:p>
    <w:p>
      <w:pPr>
        <w:pStyle w:val="6"/>
        <w:shd w:val="clear" w:color="auto" w:fill="FFFFFF"/>
        <w:spacing w:before="0" w:beforeAutospacing="0" w:after="0" w:afterAutospacing="0"/>
        <w:ind w:firstLine="480" w:firstLineChars="200"/>
        <w:jc w:val="both"/>
        <w:rPr>
          <w:rFonts w:hint="default" w:cs="宋体"/>
          <w:shd w:val="clear" w:color="auto" w:fill="FFFFFF"/>
        </w:rPr>
      </w:pPr>
      <w:r>
        <w:rPr>
          <w:rFonts w:cs="宋体"/>
          <w:shd w:val="clear" w:color="auto" w:fill="FFFFFF"/>
        </w:rPr>
        <w:t>马克思主义新闻观</w:t>
      </w:r>
    </w:p>
    <w:p>
      <w:pPr>
        <w:pStyle w:val="6"/>
        <w:shd w:val="clear" w:color="auto" w:fill="FFFFFF"/>
        <w:spacing w:before="0" w:beforeAutospacing="0" w:after="0" w:afterAutospacing="0"/>
        <w:ind w:firstLine="480" w:firstLineChars="200"/>
        <w:jc w:val="both"/>
        <w:rPr>
          <w:rFonts w:hint="default" w:cs="宋体"/>
        </w:rPr>
      </w:pPr>
      <w:r>
        <w:rPr>
          <w:rFonts w:cs="宋体"/>
          <w:shd w:val="clear" w:color="auto" w:fill="FFFFFF"/>
        </w:rPr>
        <w:t>新闻传播的起源与本源</w:t>
      </w:r>
    </w:p>
    <w:p>
      <w:pPr>
        <w:pStyle w:val="6"/>
        <w:shd w:val="clear" w:color="auto" w:fill="FFFFFF"/>
        <w:spacing w:before="0" w:beforeAutospacing="0" w:after="0" w:afterAutospacing="0"/>
        <w:ind w:firstLine="480" w:firstLineChars="200"/>
        <w:jc w:val="both"/>
        <w:rPr>
          <w:rFonts w:hint="default" w:cs="宋体"/>
        </w:rPr>
      </w:pPr>
      <w:r>
        <w:rPr>
          <w:rFonts w:cs="宋体"/>
          <w:shd w:val="clear" w:color="auto" w:fill="FFFFFF"/>
        </w:rPr>
        <w:t>新闻的定义和新闻的特征</w:t>
      </w:r>
    </w:p>
    <w:p>
      <w:pPr>
        <w:pStyle w:val="6"/>
        <w:shd w:val="clear" w:color="auto" w:fill="FFFFFF"/>
        <w:spacing w:before="0" w:beforeAutospacing="0" w:after="0" w:afterAutospacing="0"/>
        <w:jc w:val="both"/>
        <w:rPr>
          <w:rFonts w:hint="default" w:cs="宋体"/>
          <w:b/>
          <w:bCs/>
        </w:rPr>
      </w:pPr>
      <w:r>
        <w:rPr>
          <w:rFonts w:cs="宋体"/>
          <w:b/>
          <w:bCs/>
          <w:shd w:val="clear" w:color="auto" w:fill="FFFFFF"/>
        </w:rPr>
        <w:t>二、新闻传播过程</w:t>
      </w:r>
    </w:p>
    <w:p>
      <w:pPr>
        <w:pStyle w:val="6"/>
        <w:shd w:val="clear" w:color="auto" w:fill="FFFFFF"/>
        <w:spacing w:before="0" w:beforeAutospacing="0" w:after="0" w:afterAutospacing="0"/>
        <w:ind w:firstLine="480" w:firstLineChars="200"/>
        <w:jc w:val="both"/>
        <w:rPr>
          <w:rFonts w:hint="default" w:cs="宋体"/>
        </w:rPr>
      </w:pPr>
      <w:r>
        <w:rPr>
          <w:rFonts w:cs="宋体"/>
          <w:shd w:val="clear" w:color="auto" w:fill="FFFFFF"/>
        </w:rPr>
        <w:t>新闻传播过程和模式</w:t>
      </w:r>
    </w:p>
    <w:p>
      <w:pPr>
        <w:pStyle w:val="6"/>
        <w:shd w:val="clear" w:color="auto" w:fill="FFFFFF"/>
        <w:spacing w:before="0" w:beforeAutospacing="0" w:after="0" w:afterAutospacing="0"/>
        <w:ind w:firstLine="480" w:firstLineChars="200"/>
        <w:jc w:val="both"/>
        <w:rPr>
          <w:rFonts w:hint="default" w:cs="宋体"/>
        </w:rPr>
      </w:pPr>
      <w:r>
        <w:rPr>
          <w:rFonts w:cs="宋体"/>
          <w:shd w:val="clear" w:color="auto" w:fill="FFFFFF"/>
        </w:rPr>
        <w:t>新闻价值与新闻生产</w:t>
      </w:r>
      <w:bookmarkStart w:id="0" w:name="_GoBack"/>
      <w:bookmarkEnd w:id="0"/>
    </w:p>
    <w:p>
      <w:pPr>
        <w:pStyle w:val="6"/>
        <w:shd w:val="clear" w:color="auto" w:fill="FFFFFF"/>
        <w:spacing w:before="0" w:beforeAutospacing="0" w:after="0" w:afterAutospacing="0"/>
        <w:ind w:firstLine="480" w:firstLineChars="200"/>
        <w:jc w:val="both"/>
        <w:rPr>
          <w:rFonts w:hint="default" w:cs="宋体"/>
        </w:rPr>
      </w:pPr>
      <w:r>
        <w:rPr>
          <w:rFonts w:cs="宋体"/>
          <w:shd w:val="clear" w:color="auto" w:fill="FFFFFF"/>
        </w:rPr>
        <w:t>互联网与新闻传播</w:t>
      </w:r>
    </w:p>
    <w:p>
      <w:pPr>
        <w:pStyle w:val="6"/>
        <w:shd w:val="clear" w:color="auto" w:fill="FFFFFF"/>
        <w:spacing w:before="0" w:beforeAutospacing="0" w:after="0" w:afterAutospacing="0"/>
        <w:jc w:val="both"/>
        <w:rPr>
          <w:rFonts w:hint="default" w:cs="宋体"/>
          <w:b/>
          <w:bCs/>
        </w:rPr>
      </w:pPr>
      <w:r>
        <w:rPr>
          <w:rFonts w:cs="宋体"/>
          <w:b/>
          <w:bCs/>
          <w:shd w:val="clear" w:color="auto" w:fill="FFFFFF"/>
        </w:rPr>
        <w:t>三、新闻传播的要求</w:t>
      </w:r>
    </w:p>
    <w:p>
      <w:pPr>
        <w:pStyle w:val="6"/>
        <w:shd w:val="clear" w:color="auto" w:fill="FFFFFF"/>
        <w:spacing w:before="0" w:beforeAutospacing="0" w:after="0" w:afterAutospacing="0"/>
        <w:ind w:firstLine="480" w:firstLineChars="200"/>
        <w:jc w:val="both"/>
        <w:rPr>
          <w:rFonts w:hint="default" w:cs="宋体"/>
        </w:rPr>
      </w:pPr>
      <w:r>
        <w:rPr>
          <w:rFonts w:cs="宋体"/>
          <w:shd w:val="clear" w:color="auto" w:fill="FFFFFF"/>
        </w:rPr>
        <w:t>新闻传播的真实性要求</w:t>
      </w:r>
    </w:p>
    <w:p>
      <w:pPr>
        <w:pStyle w:val="6"/>
        <w:shd w:val="clear" w:color="auto" w:fill="FFFFFF"/>
        <w:spacing w:before="0" w:beforeAutospacing="0" w:after="0" w:afterAutospacing="0"/>
        <w:ind w:firstLine="480" w:firstLineChars="200"/>
        <w:jc w:val="both"/>
        <w:rPr>
          <w:rFonts w:hint="default" w:cs="宋体"/>
        </w:rPr>
      </w:pPr>
      <w:r>
        <w:rPr>
          <w:rFonts w:cs="宋体"/>
          <w:shd w:val="clear" w:color="auto" w:fill="FFFFFF"/>
        </w:rPr>
        <w:t>新闻传播的客观性要求</w:t>
      </w:r>
    </w:p>
    <w:p>
      <w:pPr>
        <w:pStyle w:val="6"/>
        <w:shd w:val="clear" w:color="auto" w:fill="FFFFFF"/>
        <w:spacing w:before="0" w:beforeAutospacing="0" w:after="0" w:afterAutospacing="0"/>
        <w:ind w:firstLine="480" w:firstLineChars="200"/>
        <w:jc w:val="both"/>
        <w:rPr>
          <w:rFonts w:hint="default" w:cs="宋体"/>
        </w:rPr>
      </w:pPr>
      <w:r>
        <w:rPr>
          <w:rFonts w:cs="宋体"/>
          <w:shd w:val="clear" w:color="auto" w:fill="FFFFFF"/>
        </w:rPr>
        <w:t>新闻传播的公正性要求</w:t>
      </w:r>
    </w:p>
    <w:p>
      <w:pPr>
        <w:pStyle w:val="6"/>
        <w:shd w:val="clear" w:color="auto" w:fill="FFFFFF"/>
        <w:spacing w:before="0" w:beforeAutospacing="0" w:after="0" w:afterAutospacing="0"/>
        <w:ind w:firstLine="480" w:firstLineChars="200"/>
        <w:jc w:val="both"/>
        <w:rPr>
          <w:rFonts w:hint="default" w:cs="宋体"/>
        </w:rPr>
      </w:pPr>
      <w:r>
        <w:rPr>
          <w:rFonts w:cs="宋体"/>
          <w:shd w:val="clear" w:color="auto" w:fill="FFFFFF"/>
        </w:rPr>
        <w:t>新闻传播的完整性要求</w:t>
      </w:r>
    </w:p>
    <w:p>
      <w:pPr>
        <w:pStyle w:val="6"/>
        <w:shd w:val="clear" w:color="auto" w:fill="FFFFFF"/>
        <w:spacing w:before="0" w:beforeAutospacing="0" w:after="0" w:afterAutospacing="0"/>
        <w:ind w:firstLine="480" w:firstLineChars="200"/>
        <w:jc w:val="both"/>
        <w:rPr>
          <w:rFonts w:hint="default" w:cs="宋体"/>
        </w:rPr>
      </w:pPr>
      <w:r>
        <w:rPr>
          <w:rFonts w:cs="宋体"/>
          <w:shd w:val="clear" w:color="auto" w:fill="FFFFFF"/>
        </w:rPr>
        <w:t>新闻传播的及时性要求</w:t>
      </w:r>
    </w:p>
    <w:p>
      <w:pPr>
        <w:pStyle w:val="6"/>
        <w:shd w:val="clear" w:color="auto" w:fill="FFFFFF"/>
        <w:spacing w:before="0" w:beforeAutospacing="0" w:after="0" w:afterAutospacing="0"/>
        <w:jc w:val="both"/>
        <w:rPr>
          <w:rFonts w:hint="default" w:cs="宋体"/>
          <w:b/>
          <w:bCs/>
        </w:rPr>
      </w:pPr>
      <w:r>
        <w:rPr>
          <w:rFonts w:cs="宋体"/>
          <w:b/>
          <w:bCs/>
          <w:shd w:val="clear" w:color="auto" w:fill="FFFFFF"/>
        </w:rPr>
        <w:t>四、新闻传播者</w:t>
      </w:r>
    </w:p>
    <w:p>
      <w:pPr>
        <w:pStyle w:val="6"/>
        <w:shd w:val="clear" w:color="auto" w:fill="FFFFFF"/>
        <w:spacing w:before="0" w:beforeAutospacing="0" w:after="0" w:afterAutospacing="0"/>
        <w:ind w:firstLine="480" w:firstLineChars="200"/>
        <w:jc w:val="both"/>
        <w:rPr>
          <w:rFonts w:hint="default" w:cs="宋体"/>
        </w:rPr>
      </w:pPr>
      <w:r>
        <w:rPr>
          <w:rFonts w:cs="宋体"/>
          <w:shd w:val="clear" w:color="auto" w:fill="FFFFFF"/>
        </w:rPr>
        <w:t>新闻传播者的角色定位</w:t>
      </w:r>
    </w:p>
    <w:p>
      <w:pPr>
        <w:pStyle w:val="6"/>
        <w:shd w:val="clear" w:color="auto" w:fill="FFFFFF"/>
        <w:spacing w:before="0" w:beforeAutospacing="0" w:after="0" w:afterAutospacing="0"/>
        <w:ind w:firstLine="480" w:firstLineChars="200"/>
        <w:jc w:val="both"/>
        <w:rPr>
          <w:rFonts w:hint="default" w:cs="宋体"/>
        </w:rPr>
      </w:pPr>
      <w:r>
        <w:rPr>
          <w:rFonts w:cs="宋体"/>
          <w:shd w:val="clear" w:color="auto" w:fill="FFFFFF"/>
        </w:rPr>
        <w:t>新闻传播者的社会责任和角色权利</w:t>
      </w:r>
    </w:p>
    <w:p>
      <w:pPr>
        <w:pStyle w:val="6"/>
        <w:shd w:val="clear" w:color="auto" w:fill="FFFFFF"/>
        <w:spacing w:before="0" w:beforeAutospacing="0" w:after="0" w:afterAutospacing="0"/>
        <w:ind w:firstLine="480" w:firstLineChars="200"/>
        <w:jc w:val="both"/>
        <w:rPr>
          <w:rFonts w:hint="default" w:cs="宋体"/>
        </w:rPr>
      </w:pPr>
      <w:r>
        <w:rPr>
          <w:rFonts w:cs="宋体"/>
          <w:shd w:val="clear" w:color="auto" w:fill="FFFFFF"/>
        </w:rPr>
        <w:t>新闻传播者素养的培养与教育</w:t>
      </w:r>
    </w:p>
    <w:p>
      <w:pPr>
        <w:pStyle w:val="6"/>
        <w:shd w:val="clear" w:color="auto" w:fill="FFFFFF"/>
        <w:spacing w:before="0" w:beforeAutospacing="0" w:after="0" w:afterAutospacing="0"/>
        <w:jc w:val="both"/>
        <w:rPr>
          <w:rFonts w:hint="default" w:cs="宋体"/>
          <w:b/>
          <w:bCs/>
        </w:rPr>
      </w:pPr>
      <w:r>
        <w:rPr>
          <w:rFonts w:cs="宋体"/>
          <w:b/>
          <w:bCs/>
          <w:shd w:val="clear" w:color="auto" w:fill="FFFFFF"/>
        </w:rPr>
        <w:t>五、新闻传播受众</w:t>
      </w:r>
    </w:p>
    <w:p>
      <w:pPr>
        <w:pStyle w:val="6"/>
        <w:shd w:val="clear" w:color="auto" w:fill="FFFFFF"/>
        <w:spacing w:before="0" w:beforeAutospacing="0" w:after="0" w:afterAutospacing="0"/>
        <w:ind w:firstLine="480" w:firstLineChars="200"/>
        <w:jc w:val="both"/>
        <w:rPr>
          <w:rFonts w:hint="default" w:cs="宋体"/>
        </w:rPr>
      </w:pPr>
      <w:r>
        <w:rPr>
          <w:rFonts w:cs="宋体"/>
          <w:shd w:val="clear" w:color="auto" w:fill="FFFFFF"/>
        </w:rPr>
        <w:t>新闻传播受众的定义和特征</w:t>
      </w:r>
    </w:p>
    <w:p>
      <w:pPr>
        <w:pStyle w:val="6"/>
        <w:shd w:val="clear" w:color="auto" w:fill="FFFFFF"/>
        <w:spacing w:before="0" w:beforeAutospacing="0" w:after="0" w:afterAutospacing="0"/>
        <w:ind w:firstLine="480" w:firstLineChars="200"/>
        <w:jc w:val="both"/>
        <w:rPr>
          <w:rFonts w:hint="default" w:cs="宋体"/>
        </w:rPr>
      </w:pPr>
      <w:r>
        <w:rPr>
          <w:rFonts w:cs="宋体"/>
          <w:shd w:val="clear" w:color="auto" w:fill="FFFFFF"/>
        </w:rPr>
        <w:t>新闻传播受众的媒介使用与信息接受</w:t>
      </w:r>
    </w:p>
    <w:p>
      <w:pPr>
        <w:pStyle w:val="6"/>
        <w:shd w:val="clear" w:color="auto" w:fill="FFFFFF"/>
        <w:spacing w:before="0" w:beforeAutospacing="0" w:after="0" w:afterAutospacing="0"/>
        <w:ind w:firstLine="480" w:firstLineChars="200"/>
        <w:jc w:val="both"/>
        <w:rPr>
          <w:rFonts w:hint="default" w:cs="宋体"/>
        </w:rPr>
      </w:pPr>
      <w:r>
        <w:rPr>
          <w:rFonts w:cs="宋体"/>
          <w:shd w:val="clear" w:color="auto" w:fill="FFFFFF"/>
        </w:rPr>
        <w:t>受众的权利与责任</w:t>
      </w:r>
    </w:p>
    <w:p>
      <w:pPr>
        <w:pStyle w:val="6"/>
        <w:shd w:val="clear" w:color="auto" w:fill="FFFFFF"/>
        <w:spacing w:before="0" w:beforeAutospacing="0" w:after="0" w:afterAutospacing="0"/>
        <w:jc w:val="both"/>
        <w:rPr>
          <w:rFonts w:hint="default" w:cs="宋体"/>
          <w:b/>
          <w:bCs/>
        </w:rPr>
      </w:pPr>
      <w:r>
        <w:rPr>
          <w:rFonts w:cs="宋体"/>
          <w:b/>
          <w:bCs/>
          <w:shd w:val="clear" w:color="auto" w:fill="FFFFFF"/>
        </w:rPr>
        <w:t>六、新闻传播效果</w:t>
      </w:r>
    </w:p>
    <w:p>
      <w:pPr>
        <w:pStyle w:val="6"/>
        <w:shd w:val="clear" w:color="auto" w:fill="FFFFFF"/>
        <w:spacing w:before="0" w:beforeAutospacing="0" w:after="0" w:afterAutospacing="0"/>
        <w:ind w:firstLine="480" w:firstLineChars="200"/>
        <w:jc w:val="both"/>
        <w:rPr>
          <w:rFonts w:hint="default" w:cs="宋体"/>
        </w:rPr>
      </w:pPr>
      <w:r>
        <w:rPr>
          <w:rFonts w:cs="宋体"/>
          <w:shd w:val="clear" w:color="auto" w:fill="FFFFFF"/>
        </w:rPr>
        <w:t>新闻传播效果的构成和类型</w:t>
      </w:r>
    </w:p>
    <w:p>
      <w:pPr>
        <w:pStyle w:val="6"/>
        <w:shd w:val="clear" w:color="auto" w:fill="FFFFFF"/>
        <w:spacing w:before="0" w:beforeAutospacing="0" w:after="0" w:afterAutospacing="0"/>
        <w:ind w:firstLine="480" w:firstLineChars="200"/>
        <w:jc w:val="both"/>
        <w:rPr>
          <w:rFonts w:hint="default" w:cs="宋体"/>
        </w:rPr>
      </w:pPr>
      <w:r>
        <w:rPr>
          <w:rFonts w:cs="宋体"/>
          <w:shd w:val="clear" w:color="auto" w:fill="FFFFFF"/>
        </w:rPr>
        <w:t>有限效果理论</w:t>
      </w:r>
    </w:p>
    <w:p>
      <w:pPr>
        <w:pStyle w:val="6"/>
        <w:shd w:val="clear" w:color="auto" w:fill="FFFFFF"/>
        <w:spacing w:before="0" w:beforeAutospacing="0" w:after="0" w:afterAutospacing="0"/>
        <w:ind w:firstLine="480" w:firstLineChars="200"/>
        <w:jc w:val="both"/>
        <w:rPr>
          <w:rFonts w:hint="default" w:cs="宋体"/>
        </w:rPr>
      </w:pPr>
      <w:r>
        <w:rPr>
          <w:rFonts w:cs="宋体"/>
          <w:shd w:val="clear" w:color="auto" w:fill="FFFFFF"/>
        </w:rPr>
        <w:t>新效果理论</w:t>
      </w:r>
    </w:p>
    <w:p>
      <w:pPr>
        <w:pStyle w:val="6"/>
        <w:shd w:val="clear" w:color="auto" w:fill="FFFFFF"/>
        <w:spacing w:before="0" w:beforeAutospacing="0" w:after="0" w:afterAutospacing="0"/>
        <w:jc w:val="both"/>
        <w:rPr>
          <w:rFonts w:hint="default" w:cs="宋体"/>
          <w:b/>
          <w:bCs/>
        </w:rPr>
      </w:pPr>
      <w:r>
        <w:rPr>
          <w:rFonts w:cs="宋体"/>
          <w:b/>
          <w:bCs/>
          <w:shd w:val="clear" w:color="auto" w:fill="FFFFFF"/>
        </w:rPr>
        <w:t>七、新闻传播调控</w:t>
      </w:r>
    </w:p>
    <w:p>
      <w:pPr>
        <w:pStyle w:val="6"/>
        <w:shd w:val="clear" w:color="auto" w:fill="FFFFFF"/>
        <w:spacing w:before="0" w:beforeAutospacing="0" w:after="0" w:afterAutospacing="0"/>
        <w:ind w:firstLine="480" w:firstLineChars="200"/>
        <w:jc w:val="both"/>
        <w:rPr>
          <w:rFonts w:hint="default" w:cs="宋体"/>
        </w:rPr>
      </w:pPr>
      <w:r>
        <w:rPr>
          <w:rFonts w:cs="宋体"/>
          <w:shd w:val="clear" w:color="auto" w:fill="FFFFFF"/>
        </w:rPr>
        <w:t>新闻传播与社会整合</w:t>
      </w:r>
    </w:p>
    <w:p>
      <w:pPr>
        <w:pStyle w:val="6"/>
        <w:shd w:val="clear" w:color="auto" w:fill="FFFFFF"/>
        <w:spacing w:before="0" w:beforeAutospacing="0" w:after="0" w:afterAutospacing="0"/>
        <w:ind w:firstLine="480" w:firstLineChars="200"/>
        <w:jc w:val="both"/>
        <w:rPr>
          <w:rFonts w:hint="default" w:cs="宋体"/>
        </w:rPr>
      </w:pPr>
      <w:r>
        <w:rPr>
          <w:rFonts w:cs="宋体"/>
          <w:shd w:val="clear" w:color="auto" w:fill="FFFFFF"/>
        </w:rPr>
        <w:t>新闻传播自由</w:t>
      </w:r>
    </w:p>
    <w:p>
      <w:pPr>
        <w:pStyle w:val="6"/>
        <w:shd w:val="clear" w:color="auto" w:fill="FFFFFF"/>
        <w:spacing w:before="0" w:beforeAutospacing="0" w:after="0" w:afterAutospacing="0"/>
        <w:ind w:firstLine="480" w:firstLineChars="200"/>
        <w:jc w:val="both"/>
        <w:rPr>
          <w:rFonts w:hint="default" w:cs="宋体"/>
        </w:rPr>
      </w:pPr>
      <w:r>
        <w:rPr>
          <w:rFonts w:cs="宋体"/>
          <w:shd w:val="clear" w:color="auto" w:fill="FFFFFF"/>
        </w:rPr>
        <w:t>新闻传播责任</w:t>
      </w:r>
    </w:p>
    <w:p>
      <w:pPr>
        <w:pStyle w:val="6"/>
        <w:shd w:val="clear" w:color="auto" w:fill="FFFFFF"/>
        <w:spacing w:before="0" w:beforeAutospacing="0" w:after="0" w:afterAutospacing="0"/>
        <w:ind w:firstLine="480" w:firstLineChars="200"/>
        <w:jc w:val="both"/>
        <w:rPr>
          <w:rFonts w:hint="default" w:cs="宋体"/>
        </w:rPr>
      </w:pPr>
      <w:r>
        <w:rPr>
          <w:rFonts w:cs="宋体"/>
          <w:shd w:val="clear" w:color="auto" w:fill="FFFFFF"/>
        </w:rPr>
        <w:t>新闻传播管理的法治化和自律</w:t>
      </w:r>
    </w:p>
    <w:p>
      <w:pPr>
        <w:pStyle w:val="6"/>
        <w:shd w:val="clear" w:color="auto" w:fill="FFFFFF"/>
        <w:spacing w:before="0" w:beforeAutospacing="0" w:after="0" w:afterAutospacing="0"/>
        <w:jc w:val="both"/>
        <w:rPr>
          <w:rFonts w:hint="default" w:cs="宋体"/>
          <w:b/>
          <w:bCs/>
        </w:rPr>
      </w:pPr>
      <w:r>
        <w:rPr>
          <w:rFonts w:cs="宋体"/>
          <w:b/>
          <w:bCs/>
          <w:shd w:val="clear" w:color="auto" w:fill="FFFFFF"/>
        </w:rPr>
        <w:t>八、1949年以前的中国新闻业</w:t>
      </w:r>
    </w:p>
    <w:p>
      <w:pPr>
        <w:pStyle w:val="6"/>
        <w:shd w:val="clear" w:color="auto" w:fill="FFFFFF"/>
        <w:spacing w:before="0" w:beforeAutospacing="0" w:after="0" w:afterAutospacing="0"/>
        <w:ind w:firstLine="480" w:firstLineChars="200"/>
        <w:jc w:val="both"/>
        <w:rPr>
          <w:rFonts w:hint="default" w:cs="宋体"/>
        </w:rPr>
      </w:pPr>
      <w:r>
        <w:rPr>
          <w:rFonts w:cs="宋体"/>
          <w:shd w:val="clear" w:color="auto" w:fill="FFFFFF"/>
        </w:rPr>
        <w:t>古代传播活动与新闻业的关系</w:t>
      </w:r>
    </w:p>
    <w:p>
      <w:pPr>
        <w:pStyle w:val="6"/>
        <w:shd w:val="clear" w:color="auto" w:fill="FFFFFF"/>
        <w:spacing w:before="0" w:beforeAutospacing="0" w:after="0" w:afterAutospacing="0"/>
        <w:ind w:firstLine="480" w:firstLineChars="200"/>
        <w:jc w:val="both"/>
        <w:rPr>
          <w:rFonts w:hint="default" w:cs="宋体"/>
        </w:rPr>
      </w:pPr>
      <w:r>
        <w:rPr>
          <w:rFonts w:cs="宋体"/>
          <w:shd w:val="clear" w:color="auto" w:fill="FFFFFF"/>
        </w:rPr>
        <w:t>外国人来华创办新闻业</w:t>
      </w:r>
    </w:p>
    <w:p>
      <w:pPr>
        <w:pStyle w:val="6"/>
        <w:shd w:val="clear" w:color="auto" w:fill="FFFFFF"/>
        <w:spacing w:before="0" w:beforeAutospacing="0" w:after="0" w:afterAutospacing="0"/>
        <w:ind w:firstLine="480" w:firstLineChars="200"/>
        <w:jc w:val="both"/>
        <w:rPr>
          <w:rFonts w:hint="default" w:cs="宋体"/>
        </w:rPr>
      </w:pPr>
      <w:r>
        <w:rPr>
          <w:rFonts w:cs="宋体"/>
          <w:shd w:val="clear" w:color="auto" w:fill="FFFFFF"/>
        </w:rPr>
        <w:t>中国人自办新闻业的成长</w:t>
      </w:r>
    </w:p>
    <w:p>
      <w:pPr>
        <w:pStyle w:val="6"/>
        <w:shd w:val="clear" w:color="auto" w:fill="FFFFFF"/>
        <w:spacing w:before="0" w:beforeAutospacing="0" w:after="0" w:afterAutospacing="0"/>
        <w:ind w:firstLine="480" w:firstLineChars="200"/>
        <w:jc w:val="both"/>
        <w:rPr>
          <w:rFonts w:hint="default" w:cs="宋体"/>
          <w:shd w:val="clear" w:color="auto" w:fill="FFFFFF"/>
        </w:rPr>
      </w:pPr>
      <w:r>
        <w:rPr>
          <w:rFonts w:cs="宋体"/>
          <w:shd w:val="clear" w:color="auto" w:fill="FFFFFF"/>
        </w:rPr>
        <w:t>北洋政府时期新闻业的发展</w:t>
      </w:r>
    </w:p>
    <w:p>
      <w:pPr>
        <w:pStyle w:val="6"/>
        <w:shd w:val="clear" w:color="auto" w:fill="FFFFFF"/>
        <w:spacing w:before="0" w:beforeAutospacing="0" w:after="0" w:afterAutospacing="0"/>
        <w:ind w:firstLine="480" w:firstLineChars="200"/>
        <w:jc w:val="both"/>
        <w:rPr>
          <w:rFonts w:hint="default" w:cs="宋体"/>
        </w:rPr>
      </w:pPr>
      <w:r>
        <w:rPr>
          <w:rFonts w:cs="宋体"/>
        </w:rPr>
        <w:t>五四时期报刊业务的改革</w:t>
      </w:r>
    </w:p>
    <w:p>
      <w:pPr>
        <w:pStyle w:val="6"/>
        <w:shd w:val="clear" w:color="auto" w:fill="FFFFFF"/>
        <w:spacing w:before="0" w:beforeAutospacing="0" w:after="0" w:afterAutospacing="0"/>
        <w:ind w:firstLine="480" w:firstLineChars="200"/>
        <w:jc w:val="both"/>
        <w:rPr>
          <w:rFonts w:hint="default" w:cs="宋体"/>
        </w:rPr>
      </w:pPr>
      <w:r>
        <w:rPr>
          <w:rFonts w:cs="宋体"/>
          <w:shd w:val="clear" w:color="auto" w:fill="FFFFFF"/>
        </w:rPr>
        <w:t>国民党新闻统制下的新闻业</w:t>
      </w:r>
    </w:p>
    <w:p>
      <w:pPr>
        <w:pStyle w:val="6"/>
        <w:shd w:val="clear" w:color="auto" w:fill="FFFFFF"/>
        <w:spacing w:before="0" w:beforeAutospacing="0" w:after="0" w:afterAutospacing="0"/>
        <w:ind w:firstLine="480" w:firstLineChars="200"/>
        <w:jc w:val="both"/>
        <w:rPr>
          <w:rFonts w:hint="default" w:cs="宋体"/>
        </w:rPr>
      </w:pPr>
      <w:r>
        <w:rPr>
          <w:rFonts w:cs="宋体"/>
          <w:shd w:val="clear" w:color="auto" w:fill="FFFFFF"/>
        </w:rPr>
        <w:t>共产党根据地的新闻业</w:t>
      </w:r>
    </w:p>
    <w:p>
      <w:pPr>
        <w:pStyle w:val="6"/>
        <w:shd w:val="clear" w:color="auto" w:fill="FFFFFF"/>
        <w:spacing w:before="0" w:beforeAutospacing="0" w:after="0" w:afterAutospacing="0"/>
        <w:jc w:val="both"/>
        <w:rPr>
          <w:rFonts w:hint="default" w:cs="宋体"/>
          <w:b/>
          <w:bCs/>
        </w:rPr>
      </w:pPr>
      <w:r>
        <w:rPr>
          <w:rFonts w:cs="宋体"/>
          <w:b/>
          <w:bCs/>
          <w:shd w:val="clear" w:color="auto" w:fill="FFFFFF"/>
        </w:rPr>
        <w:t>九、中国社会主义新闻业</w:t>
      </w:r>
    </w:p>
    <w:p>
      <w:pPr>
        <w:pStyle w:val="6"/>
        <w:shd w:val="clear" w:color="auto" w:fill="FFFFFF"/>
        <w:spacing w:before="0" w:beforeAutospacing="0" w:after="0" w:afterAutospacing="0"/>
        <w:ind w:firstLine="480" w:firstLineChars="200"/>
        <w:jc w:val="both"/>
        <w:rPr>
          <w:rFonts w:hint="default" w:cs="宋体"/>
        </w:rPr>
      </w:pPr>
      <w:r>
        <w:rPr>
          <w:rFonts w:cs="宋体"/>
        </w:rPr>
        <w:t>毛泽东、刘少奇关于新闻工作的重要讲话</w:t>
      </w:r>
    </w:p>
    <w:p>
      <w:pPr>
        <w:pStyle w:val="6"/>
        <w:shd w:val="clear" w:color="auto" w:fill="FFFFFF"/>
        <w:spacing w:before="0" w:beforeAutospacing="0" w:after="0" w:afterAutospacing="0"/>
        <w:ind w:firstLine="480" w:firstLineChars="200"/>
        <w:jc w:val="both"/>
        <w:rPr>
          <w:rFonts w:hint="default" w:cs="宋体"/>
        </w:rPr>
      </w:pPr>
      <w:r>
        <w:rPr>
          <w:rFonts w:cs="宋体"/>
        </w:rPr>
        <w:t>新中国新闻事业的建立</w:t>
      </w:r>
    </w:p>
    <w:p>
      <w:pPr>
        <w:pStyle w:val="6"/>
        <w:shd w:val="clear" w:color="auto" w:fill="FFFFFF"/>
        <w:spacing w:before="0" w:beforeAutospacing="0" w:after="0" w:afterAutospacing="0"/>
        <w:ind w:firstLine="480" w:firstLineChars="200"/>
        <w:jc w:val="both"/>
        <w:rPr>
          <w:rFonts w:hint="default" w:cs="宋体"/>
        </w:rPr>
      </w:pPr>
      <w:r>
        <w:rPr>
          <w:rFonts w:cs="宋体"/>
        </w:rPr>
        <w:t>《人民日报》的改版</w:t>
      </w:r>
    </w:p>
    <w:p>
      <w:pPr>
        <w:pStyle w:val="6"/>
        <w:shd w:val="clear" w:color="auto" w:fill="FFFFFF"/>
        <w:spacing w:before="0" w:beforeAutospacing="0" w:after="0" w:afterAutospacing="0"/>
        <w:ind w:firstLine="480" w:firstLineChars="200"/>
        <w:jc w:val="both"/>
        <w:rPr>
          <w:rFonts w:hint="default" w:cs="宋体"/>
        </w:rPr>
      </w:pPr>
      <w:r>
        <w:rPr>
          <w:rFonts w:cs="宋体"/>
        </w:rPr>
        <w:t>改革开放后的新闻改革</w:t>
      </w:r>
    </w:p>
    <w:p>
      <w:pPr>
        <w:pStyle w:val="6"/>
        <w:shd w:val="clear" w:color="auto" w:fill="FFFFFF"/>
        <w:spacing w:before="0" w:beforeAutospacing="0" w:after="0" w:afterAutospacing="0"/>
        <w:ind w:firstLine="480" w:firstLineChars="200"/>
        <w:jc w:val="both"/>
        <w:rPr>
          <w:rFonts w:hint="default" w:cs="宋体"/>
          <w:shd w:val="clear" w:color="auto" w:fill="FFFFFF"/>
        </w:rPr>
      </w:pPr>
      <w:r>
        <w:rPr>
          <w:rFonts w:cs="宋体"/>
          <w:shd w:val="clear" w:color="auto" w:fill="FFFFFF"/>
        </w:rPr>
        <w:t>互联网与新闻业的发展</w:t>
      </w:r>
    </w:p>
    <w:p>
      <w:pPr>
        <w:pStyle w:val="6"/>
        <w:shd w:val="clear" w:color="auto" w:fill="FFFFFF"/>
        <w:spacing w:before="0" w:beforeAutospacing="0" w:after="0" w:afterAutospacing="0"/>
        <w:jc w:val="both"/>
        <w:rPr>
          <w:rFonts w:hint="default" w:cs="宋体"/>
          <w:b/>
          <w:bCs/>
        </w:rPr>
      </w:pPr>
      <w:r>
        <w:rPr>
          <w:rFonts w:cs="宋体"/>
          <w:b/>
          <w:bCs/>
        </w:rPr>
        <w:t>十、外国新闻事业史</w:t>
      </w:r>
    </w:p>
    <w:p>
      <w:pPr>
        <w:pStyle w:val="6"/>
        <w:shd w:val="clear" w:color="auto" w:fill="FFFFFF"/>
        <w:spacing w:before="0" w:beforeAutospacing="0" w:after="0" w:afterAutospacing="0"/>
        <w:ind w:firstLine="480" w:firstLineChars="200"/>
        <w:jc w:val="both"/>
        <w:rPr>
          <w:rFonts w:hint="default" w:cs="宋体"/>
        </w:rPr>
      </w:pPr>
      <w:r>
        <w:rPr>
          <w:rFonts w:cs="宋体"/>
        </w:rPr>
        <w:t>手抄新闻</w:t>
      </w:r>
    </w:p>
    <w:p>
      <w:pPr>
        <w:pStyle w:val="6"/>
        <w:shd w:val="clear" w:color="auto" w:fill="FFFFFF"/>
        <w:spacing w:before="0" w:beforeAutospacing="0" w:after="0" w:afterAutospacing="0"/>
        <w:ind w:firstLine="480" w:firstLineChars="200"/>
        <w:jc w:val="both"/>
        <w:rPr>
          <w:rFonts w:hint="default" w:cs="宋体"/>
        </w:rPr>
      </w:pPr>
      <w:r>
        <w:rPr>
          <w:rFonts w:cs="宋体"/>
        </w:rPr>
        <w:t>古登堡印刷术及其影响</w:t>
      </w:r>
    </w:p>
    <w:p>
      <w:pPr>
        <w:pStyle w:val="6"/>
        <w:shd w:val="clear" w:color="auto" w:fill="FFFFFF"/>
        <w:spacing w:before="0" w:beforeAutospacing="0" w:after="0" w:afterAutospacing="0"/>
        <w:ind w:firstLine="480" w:firstLineChars="200"/>
        <w:jc w:val="both"/>
        <w:rPr>
          <w:rFonts w:hint="default" w:cs="宋体"/>
        </w:rPr>
      </w:pPr>
      <w:r>
        <w:rPr>
          <w:rFonts w:cs="宋体"/>
        </w:rPr>
        <w:t>约翰•弥尔顿与《论出版自由》</w:t>
      </w:r>
    </w:p>
    <w:p>
      <w:pPr>
        <w:pStyle w:val="6"/>
        <w:shd w:val="clear" w:color="auto" w:fill="FFFFFF"/>
        <w:spacing w:before="0" w:beforeAutospacing="0" w:after="0" w:afterAutospacing="0"/>
        <w:ind w:firstLine="480" w:firstLineChars="200"/>
        <w:jc w:val="both"/>
        <w:rPr>
          <w:rFonts w:hint="default" w:cs="宋体"/>
        </w:rPr>
      </w:pPr>
      <w:r>
        <w:rPr>
          <w:rFonts w:cs="宋体"/>
        </w:rPr>
        <w:t>资产阶级政党报刊时期</w:t>
      </w:r>
    </w:p>
    <w:p>
      <w:pPr>
        <w:pStyle w:val="6"/>
        <w:shd w:val="clear" w:color="auto" w:fill="FFFFFF"/>
        <w:spacing w:before="0" w:beforeAutospacing="0" w:after="0" w:afterAutospacing="0"/>
        <w:ind w:firstLine="480" w:firstLineChars="200"/>
        <w:jc w:val="both"/>
        <w:rPr>
          <w:rFonts w:hint="default" w:cs="宋体"/>
        </w:rPr>
      </w:pPr>
      <w:r>
        <w:rPr>
          <w:rFonts w:cs="宋体"/>
        </w:rPr>
        <w:t>近代西方大众化报刊的出现</w:t>
      </w:r>
    </w:p>
    <w:p>
      <w:pPr>
        <w:pStyle w:val="6"/>
        <w:shd w:val="clear" w:color="auto" w:fill="FFFFFF"/>
        <w:spacing w:before="0" w:beforeAutospacing="0" w:after="0" w:afterAutospacing="0"/>
        <w:ind w:firstLine="480" w:firstLineChars="200"/>
        <w:jc w:val="both"/>
        <w:rPr>
          <w:rFonts w:hint="default" w:cs="宋体"/>
        </w:rPr>
      </w:pPr>
      <w:r>
        <w:rPr>
          <w:rFonts w:cs="宋体"/>
        </w:rPr>
        <w:t>马克思、恩格斯的办报活动及主要报刊思想</w:t>
      </w:r>
    </w:p>
    <w:p>
      <w:pPr>
        <w:pStyle w:val="6"/>
        <w:shd w:val="clear" w:color="auto" w:fill="FFFFFF"/>
        <w:spacing w:before="0" w:beforeAutospacing="0" w:after="0" w:afterAutospacing="0"/>
        <w:ind w:firstLine="480" w:firstLineChars="200"/>
        <w:jc w:val="both"/>
        <w:rPr>
          <w:rFonts w:hint="default" w:cs="宋体"/>
        </w:rPr>
      </w:pPr>
      <w:r>
        <w:rPr>
          <w:rFonts w:cs="宋体"/>
        </w:rPr>
        <w:t>广播的诞生与早期发展</w:t>
      </w:r>
    </w:p>
    <w:p>
      <w:pPr>
        <w:pStyle w:val="6"/>
        <w:shd w:val="clear" w:color="auto" w:fill="FFFFFF"/>
        <w:spacing w:before="0" w:beforeAutospacing="0" w:after="0" w:afterAutospacing="0"/>
        <w:ind w:firstLine="480" w:firstLineChars="200"/>
        <w:jc w:val="both"/>
        <w:rPr>
          <w:rFonts w:hint="default" w:cs="宋体"/>
        </w:rPr>
      </w:pPr>
      <w:r>
        <w:rPr>
          <w:rFonts w:cs="宋体"/>
        </w:rPr>
        <w:t>世界广播电视事业</w:t>
      </w:r>
    </w:p>
    <w:p>
      <w:pPr>
        <w:pStyle w:val="6"/>
        <w:shd w:val="clear" w:color="auto" w:fill="FFFFFF"/>
        <w:spacing w:before="0" w:beforeAutospacing="0" w:after="0" w:afterAutospacing="0"/>
        <w:ind w:firstLine="480" w:firstLineChars="200"/>
        <w:jc w:val="both"/>
        <w:rPr>
          <w:rFonts w:hint="default" w:cs="宋体"/>
        </w:rPr>
      </w:pPr>
      <w:r>
        <w:rPr>
          <w:rFonts w:cs="宋体"/>
        </w:rPr>
        <w:t>现代传媒业的新发展</w:t>
      </w:r>
    </w:p>
    <w:p>
      <w:pPr>
        <w:pStyle w:val="6"/>
        <w:shd w:val="clear" w:color="auto" w:fill="FFFFFF"/>
        <w:spacing w:before="0" w:beforeAutospacing="0" w:after="0" w:afterAutospacing="0"/>
        <w:ind w:firstLine="480" w:firstLineChars="200"/>
        <w:jc w:val="both"/>
        <w:rPr>
          <w:rFonts w:hint="default" w:cs="宋体"/>
        </w:rPr>
      </w:pPr>
      <w:r>
        <w:rPr>
          <w:rFonts w:cs="宋体"/>
        </w:rPr>
        <w:t>国际新闻传播新秩序</w:t>
      </w:r>
    </w:p>
    <w:p>
      <w:pPr>
        <w:rPr>
          <w:rFonts w:ascii="宋体" w:hAnsi="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65ADBC"/>
    <w:multiLevelType w:val="singleLevel"/>
    <w:tmpl w:val="C465ADBC"/>
    <w:lvl w:ilvl="0" w:tentative="0">
      <w:start w:val="1"/>
      <w:numFmt w:val="decimal"/>
      <w:suff w:val="nothing"/>
      <w:lvlText w:val="（%1）"/>
      <w:lvlJc w:val="left"/>
    </w:lvl>
  </w:abstractNum>
  <w:abstractNum w:abstractNumId="1">
    <w:nsid w:val="CA0BB791"/>
    <w:multiLevelType w:val="singleLevel"/>
    <w:tmpl w:val="CA0BB791"/>
    <w:lvl w:ilvl="0" w:tentative="0">
      <w:start w:val="2"/>
      <w:numFmt w:val="chineseCounting"/>
      <w:suff w:val="nothing"/>
      <w:lvlText w:val="%1、"/>
      <w:lvlJc w:val="left"/>
      <w:rPr>
        <w:rFonts w:hint="eastAsia"/>
      </w:rPr>
    </w:lvl>
  </w:abstractNum>
  <w:abstractNum w:abstractNumId="2">
    <w:nsid w:val="07544D4A"/>
    <w:multiLevelType w:val="multilevel"/>
    <w:tmpl w:val="07544D4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7E858F2"/>
    <w:multiLevelType w:val="multilevel"/>
    <w:tmpl w:val="17E858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I3NmJjNjU3MDk5ZjY2NTI1NDdiNzI2MzU2NDI2YjEifQ=="/>
  </w:docVars>
  <w:rsids>
    <w:rsidRoot w:val="00C257DB"/>
    <w:rsid w:val="000159A3"/>
    <w:rsid w:val="00151E0C"/>
    <w:rsid w:val="0019222D"/>
    <w:rsid w:val="001E6FC7"/>
    <w:rsid w:val="00321AAD"/>
    <w:rsid w:val="00424395"/>
    <w:rsid w:val="004C1077"/>
    <w:rsid w:val="004C44E9"/>
    <w:rsid w:val="004D6E97"/>
    <w:rsid w:val="006B7E62"/>
    <w:rsid w:val="006F55C3"/>
    <w:rsid w:val="00772469"/>
    <w:rsid w:val="007B2DB9"/>
    <w:rsid w:val="00826DC6"/>
    <w:rsid w:val="00874475"/>
    <w:rsid w:val="008B42F2"/>
    <w:rsid w:val="00912DB8"/>
    <w:rsid w:val="00A845D7"/>
    <w:rsid w:val="00A922C0"/>
    <w:rsid w:val="00B53A19"/>
    <w:rsid w:val="00BE2658"/>
    <w:rsid w:val="00C00FCC"/>
    <w:rsid w:val="00C257DB"/>
    <w:rsid w:val="00CB6067"/>
    <w:rsid w:val="00D16295"/>
    <w:rsid w:val="00EF0414"/>
    <w:rsid w:val="00F35AB3"/>
    <w:rsid w:val="00F851E5"/>
    <w:rsid w:val="00FB7799"/>
    <w:rsid w:val="00FE410D"/>
    <w:rsid w:val="026211BB"/>
    <w:rsid w:val="02D51A5B"/>
    <w:rsid w:val="03563A12"/>
    <w:rsid w:val="03704FE8"/>
    <w:rsid w:val="052E656D"/>
    <w:rsid w:val="082823A6"/>
    <w:rsid w:val="0A5B2D65"/>
    <w:rsid w:val="0C3E2122"/>
    <w:rsid w:val="0C5B5F02"/>
    <w:rsid w:val="0CDC1F4B"/>
    <w:rsid w:val="0E280F0E"/>
    <w:rsid w:val="104B2D57"/>
    <w:rsid w:val="13CB3CC7"/>
    <w:rsid w:val="15757426"/>
    <w:rsid w:val="16B337BE"/>
    <w:rsid w:val="18427DFE"/>
    <w:rsid w:val="20EE3D32"/>
    <w:rsid w:val="218106BD"/>
    <w:rsid w:val="22834C7A"/>
    <w:rsid w:val="23FA37C8"/>
    <w:rsid w:val="264659B5"/>
    <w:rsid w:val="27040FE7"/>
    <w:rsid w:val="288544DA"/>
    <w:rsid w:val="2AA13E52"/>
    <w:rsid w:val="2D7D5F78"/>
    <w:rsid w:val="2D852BF4"/>
    <w:rsid w:val="2F0700AA"/>
    <w:rsid w:val="31D37F4D"/>
    <w:rsid w:val="36411107"/>
    <w:rsid w:val="36E93D49"/>
    <w:rsid w:val="3717609F"/>
    <w:rsid w:val="382B3BA7"/>
    <w:rsid w:val="3BC14AAD"/>
    <w:rsid w:val="3BD0642A"/>
    <w:rsid w:val="3CD70CBD"/>
    <w:rsid w:val="445B7136"/>
    <w:rsid w:val="451A16F5"/>
    <w:rsid w:val="457B7B24"/>
    <w:rsid w:val="4768284C"/>
    <w:rsid w:val="47702041"/>
    <w:rsid w:val="477D02FA"/>
    <w:rsid w:val="48754512"/>
    <w:rsid w:val="4C1A0D28"/>
    <w:rsid w:val="4E0631B0"/>
    <w:rsid w:val="4F746969"/>
    <w:rsid w:val="4F931359"/>
    <w:rsid w:val="5302663C"/>
    <w:rsid w:val="535D1CAD"/>
    <w:rsid w:val="5738394C"/>
    <w:rsid w:val="59F760A3"/>
    <w:rsid w:val="5D783454"/>
    <w:rsid w:val="5E8C6431"/>
    <w:rsid w:val="604C539B"/>
    <w:rsid w:val="60690B84"/>
    <w:rsid w:val="613F0A5C"/>
    <w:rsid w:val="62F45876"/>
    <w:rsid w:val="69A63A35"/>
    <w:rsid w:val="6AD97C23"/>
    <w:rsid w:val="6B7E6624"/>
    <w:rsid w:val="6BE672E8"/>
    <w:rsid w:val="6C0C4A69"/>
    <w:rsid w:val="6CDF3799"/>
    <w:rsid w:val="6D5317A4"/>
    <w:rsid w:val="6DB62ED0"/>
    <w:rsid w:val="73BF77DA"/>
    <w:rsid w:val="742A6E88"/>
    <w:rsid w:val="77BD6F2A"/>
    <w:rsid w:val="77C65071"/>
    <w:rsid w:val="78B57EBB"/>
    <w:rsid w:val="7DB84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0"/>
    <w:pPr>
      <w:widowControl/>
      <w:spacing w:before="100" w:beforeAutospacing="1" w:after="100" w:afterAutospacing="1"/>
      <w:jc w:val="left"/>
    </w:pPr>
    <w:rPr>
      <w:rFonts w:hint="eastAsia" w:ascii="宋体" w:hAnsi="宋体"/>
      <w:kern w:val="0"/>
      <w:sz w:val="24"/>
      <w:szCs w:val="24"/>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 w:type="paragraph" w:customStyle="1" w:styleId="12">
    <w:name w:val="教学大纲标题"/>
    <w:basedOn w:val="1"/>
    <w:qFormat/>
    <w:uiPriority w:val="0"/>
    <w:pPr>
      <w:jc w:val="center"/>
    </w:pPr>
    <w:rPr>
      <w:rFonts w:eastAsia="黑体"/>
      <w:b/>
      <w:sz w:val="36"/>
    </w:rPr>
  </w:style>
  <w:style w:type="paragraph" w:styleId="13">
    <w:name w:val="List Paragraph"/>
    <w:basedOn w:val="1"/>
    <w:qFormat/>
    <w:uiPriority w:val="99"/>
    <w:pPr>
      <w:ind w:firstLine="420" w:firstLineChars="200"/>
    </w:pPr>
  </w:style>
  <w:style w:type="character" w:customStyle="1" w:styleId="14">
    <w:name w:val="页眉 Char"/>
    <w:basedOn w:val="8"/>
    <w:link w:val="5"/>
    <w:qFormat/>
    <w:uiPriority w:val="0"/>
    <w:rPr>
      <w:rFonts w:ascii="Calibri" w:hAnsi="Calibri"/>
      <w:kern w:val="2"/>
      <w:sz w:val="18"/>
      <w:szCs w:val="18"/>
    </w:rPr>
  </w:style>
  <w:style w:type="character" w:customStyle="1" w:styleId="15">
    <w:name w:val="页脚 Char"/>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2812</Words>
  <Characters>2915</Characters>
  <Lines>22</Lines>
  <Paragraphs>6</Paragraphs>
  <TotalTime>10</TotalTime>
  <ScaleCrop>false</ScaleCrop>
  <LinksUpToDate>false</LinksUpToDate>
  <CharactersWithSpaces>2950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2022-06-30T07:59:00Z</dcterms:created>
  <dc:creator>15177</dc:creator>
  <cp:lastModifiedBy>86150</cp:lastModifiedBy>
  <cp:lastPrinted>2022-06-30T07:59:00Z</cp:lastPrinted>
  <dcterms:modified xsi:type="dcterms:W3CDTF">2022-09-15T08:26:03Z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11F78E6CE9B6402B98CF95D9CF5F7675</vt:lpwstr>
  </property>
</Properties>
</file>