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计算方法(含C语言)（941）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8"/>
        <w:gridCol w:w="3781"/>
        <w:gridCol w:w="188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09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18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09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637"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09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90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本考试是一种测试应试者是否具备数值分析基础和程序设计能力的参照性水平考试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具有良好的数值分析基础。</w:t>
            </w:r>
            <w:r>
              <w:rPr>
                <w:rFonts w:hint="default"/>
              </w:rPr>
              <w:br w:type="textWrapping"/>
            </w:r>
            <w:r>
              <w:rPr>
                <w:rFonts w:hint="default"/>
              </w:rPr>
              <w:t>2. 能熟练用C语言编程。</w:t>
            </w:r>
            <w:r>
              <w:rPr>
                <w:rFonts w:hint="default"/>
              </w:rPr>
              <w:br w:type="textWrapping"/>
            </w:r>
            <w:r>
              <w:rPr>
                <w:rFonts w:hint="default"/>
              </w:rPr>
              <w:br w:type="textWrapping"/>
            </w:r>
            <w:r>
              <w:rPr>
                <w:rFonts w:hint="default"/>
              </w:rPr>
              <w:t>考试内容：</w:t>
            </w:r>
            <w:r>
              <w:rPr>
                <w:rFonts w:hint="default"/>
              </w:rPr>
              <w:br w:type="textWrapping"/>
            </w:r>
            <w:r>
              <w:rPr>
                <w:rFonts w:hint="default"/>
              </w:rPr>
              <w:br w:type="textWrapping"/>
            </w:r>
            <w:r>
              <w:rPr>
                <w:rFonts w:hint="default"/>
              </w:rPr>
              <w:t>计算方法部分</w:t>
            </w:r>
            <w:r>
              <w:rPr>
                <w:rFonts w:hint="default"/>
              </w:rPr>
              <w:br w:type="textWrapping"/>
            </w:r>
            <w:r>
              <w:rPr>
                <w:rFonts w:hint="default"/>
              </w:rPr>
              <w:t>第1章 线性代数方程组数值解法-直接法</w:t>
            </w:r>
            <w:r>
              <w:rPr>
                <w:rFonts w:hint="default"/>
              </w:rPr>
              <w:br w:type="textWrapping"/>
            </w:r>
            <w:r>
              <w:rPr>
                <w:rFonts w:hint="default"/>
              </w:rPr>
              <w:t>    Gauss消元法、矩阵的LU分解、追赶法、正定矩阵的Cholesky分解、改进的平方根法、直接法的误差分析</w:t>
            </w:r>
            <w:r>
              <w:rPr>
                <w:rFonts w:hint="default"/>
              </w:rPr>
              <w:br w:type="textWrapping"/>
            </w:r>
            <w:r>
              <w:rPr>
                <w:rFonts w:hint="default"/>
              </w:rPr>
              <w:t>第2章 线性代数方程组数值解法-迭代法</w:t>
            </w:r>
            <w:r>
              <w:rPr>
                <w:rFonts w:hint="default"/>
              </w:rPr>
              <w:br w:type="textWrapping"/>
            </w:r>
            <w:r>
              <w:rPr>
                <w:rFonts w:hint="default"/>
              </w:rPr>
              <w:t>    Jacobi迭代法、Gauss-Seidel迭代法、超松弛迭代法、迭代法收敛理论</w:t>
            </w:r>
            <w:r>
              <w:rPr>
                <w:rFonts w:hint="default"/>
              </w:rPr>
              <w:br w:type="textWrapping"/>
            </w:r>
            <w:r>
              <w:rPr>
                <w:rFonts w:hint="default"/>
              </w:rPr>
              <w:t>第3章 非线性方程与方程组的数值解法</w:t>
            </w:r>
            <w:r>
              <w:rPr>
                <w:rFonts w:hint="default"/>
              </w:rPr>
              <w:br w:type="textWrapping"/>
            </w:r>
            <w:r>
              <w:rPr>
                <w:rFonts w:hint="default"/>
              </w:rPr>
              <w:t>    不动点迭代法及其收敛性、Newton迭代法</w:t>
            </w:r>
            <w:r>
              <w:rPr>
                <w:rFonts w:hint="default"/>
              </w:rPr>
              <w:br w:type="textWrapping"/>
            </w:r>
            <w:r>
              <w:rPr>
                <w:rFonts w:hint="default"/>
              </w:rPr>
              <w:t>第4章 函数插值</w:t>
            </w:r>
            <w:r>
              <w:rPr>
                <w:rFonts w:hint="default"/>
              </w:rPr>
              <w:br w:type="textWrapping"/>
            </w:r>
            <w:r>
              <w:rPr>
                <w:rFonts w:hint="default"/>
              </w:rPr>
              <w:t>    多项式插值的唯一性、Lagrange插值、Hermite插值、Newton插值、分段低次插值</w:t>
            </w:r>
            <w:r>
              <w:rPr>
                <w:rFonts w:hint="default"/>
              </w:rPr>
              <w:br w:type="textWrapping"/>
            </w:r>
            <w:r>
              <w:rPr>
                <w:rFonts w:hint="default"/>
              </w:rPr>
              <w:t>第5章 曲线拟合</w:t>
            </w:r>
            <w:r>
              <w:rPr>
                <w:rFonts w:hint="default"/>
              </w:rPr>
              <w:br w:type="textWrapping"/>
            </w:r>
            <w:r>
              <w:rPr>
                <w:rFonts w:hint="default"/>
              </w:rPr>
              <w:t>    曲线拟合的最小二乘法、基于正交多项式的曲线拟合、连续函数的最佳平方逼近</w:t>
            </w:r>
            <w:r>
              <w:rPr>
                <w:rFonts w:hint="default"/>
              </w:rPr>
              <w:br w:type="textWrapping"/>
            </w:r>
            <w:r>
              <w:rPr>
                <w:rFonts w:hint="default"/>
              </w:rPr>
              <w:t>第6章 数值积分</w:t>
            </w:r>
            <w:r>
              <w:rPr>
                <w:rFonts w:hint="default"/>
              </w:rPr>
              <w:br w:type="textWrapping"/>
            </w:r>
            <w:r>
              <w:rPr>
                <w:rFonts w:hint="default"/>
              </w:rPr>
              <w:t>    代数精度、Newton-Cotes型求积公式、Gauss型求积公式、数值微分</w:t>
            </w:r>
            <w:r>
              <w:rPr>
                <w:rFonts w:hint="default"/>
              </w:rPr>
              <w:br w:type="textWrapping"/>
            </w:r>
            <w:r>
              <w:rPr>
                <w:rFonts w:hint="default"/>
              </w:rPr>
              <w:t>第7章 常微分方程数值解法</w:t>
            </w:r>
            <w:r>
              <w:rPr>
                <w:rFonts w:hint="default"/>
              </w:rPr>
              <w:br w:type="textWrapping"/>
            </w:r>
            <w:r>
              <w:rPr>
                <w:rFonts w:hint="default"/>
              </w:rPr>
              <w:t>    初值问题的Euler方法、局部截断误差、初值问题的Runge-Kutta方法、单步法的收敛性与稳定性</w:t>
            </w:r>
            <w:r>
              <w:rPr>
                <w:rFonts w:hint="default"/>
              </w:rPr>
              <w:br w:type="textWrapping"/>
            </w:r>
            <w:r>
              <w:rPr>
                <w:rFonts w:hint="default"/>
              </w:rPr>
              <w:br w:type="textWrapping"/>
            </w:r>
            <w:r>
              <w:rPr>
                <w:rFonts w:hint="default"/>
              </w:rPr>
              <w:t>C语言部分</w:t>
            </w:r>
            <w:r>
              <w:rPr>
                <w:rFonts w:hint="default"/>
              </w:rPr>
              <w:br w:type="textWrapping"/>
            </w:r>
            <w:r>
              <w:rPr>
                <w:rFonts w:hint="default"/>
              </w:rPr>
              <w:t>    数据类型、选择结构、循环结构、数组、函数、指针、预处理、结构体与共用体、文件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【1】《计算方法》郑咸义著，华南理工大学出版社； 【2】《C++程序设计》(第3版)，谭浩强编，清华大学出版社。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72916E2"/>
    <w:rsid w:val="20C77B4A"/>
    <w:rsid w:val="248F4E23"/>
    <w:rsid w:val="33E5680D"/>
    <w:rsid w:val="352549E8"/>
    <w:rsid w:val="35DE3514"/>
    <w:rsid w:val="386341A5"/>
    <w:rsid w:val="393D49F6"/>
    <w:rsid w:val="3EF21DDE"/>
    <w:rsid w:val="42DE0FF8"/>
    <w:rsid w:val="45237196"/>
    <w:rsid w:val="4DCD7C9F"/>
    <w:rsid w:val="53BD2563"/>
    <w:rsid w:val="55A97243"/>
    <w:rsid w:val="5C6914DA"/>
    <w:rsid w:val="5E68756F"/>
    <w:rsid w:val="62377985"/>
    <w:rsid w:val="63041F5D"/>
    <w:rsid w:val="64EA6F30"/>
    <w:rsid w:val="67486190"/>
    <w:rsid w:val="6780592A"/>
    <w:rsid w:val="68A970A1"/>
    <w:rsid w:val="703419A7"/>
    <w:rsid w:val="70E4517B"/>
    <w:rsid w:val="79206F6D"/>
    <w:rsid w:val="793A1DD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1792</Words>
  <Characters>1889</Characters>
  <Lines>0</Lines>
  <Paragraphs>0</Paragraphs>
  <TotalTime>7</TotalTime>
  <ScaleCrop>false</ScaleCrop>
  <LinksUpToDate>false</LinksUpToDate>
  <CharactersWithSpaces>2057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55D3C4834F0D400CA76E43947D305828</vt:lpwstr>
  </property>
</Properties>
</file>