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6" w:name="_GoBack"/>
      <w:r>
        <w:rPr>
          <w:lang w:val="en-US" w:eastAsia="zh-CN"/>
        </w:rPr>
        <w:t>数学</w:t>
      </w:r>
      <w:r>
        <w:rPr>
          <w:rFonts w:hint="default"/>
          <w:lang w:val="en-US" w:eastAsia="zh-CN"/>
        </w:rPr>
        <w:t>学院2023年硕士研究生复试录取工作实施细则</w:t>
      </w:r>
    </w:p>
    <w:bookmarkEnd w:id="6"/>
    <w:p>
      <w:pPr>
        <w:rPr>
          <w:rFonts w:hint="default"/>
        </w:rPr>
      </w:pPr>
      <w:r>
        <w:rPr>
          <w:lang w:val="en-US" w:eastAsia="zh-CN"/>
        </w:rPr>
        <w:t>根据《关于做好</w:t>
      </w:r>
      <w:r>
        <w:rPr>
          <w:rFonts w:hint="default"/>
          <w:lang w:val="en-US" w:eastAsia="zh-CN"/>
        </w:rPr>
        <w:t>2023年全国硕士研究生复试录取工作的通知》（教学司〔2023〕3号）和《2023年全国硕士研究生招生工作管理规定》（教学函〔2022〕3号），为做好我院2023年硕士研究生招生复试录取工作，制定本工作细则。</w:t>
      </w:r>
    </w:p>
    <w:p>
      <w:pPr>
        <w:rPr>
          <w:rFonts w:hint="default"/>
        </w:rPr>
      </w:pPr>
      <w:r>
        <w:rPr>
          <w:lang w:val="en-US" w:eastAsia="zh-CN"/>
        </w:rPr>
        <w:t>一、组织管理机构</w:t>
      </w:r>
    </w:p>
    <w:p>
      <w:pPr>
        <w:rPr>
          <w:rFonts w:hint="default"/>
        </w:rPr>
      </w:pPr>
      <w:r>
        <w:rPr>
          <w:rFonts w:hint="default"/>
          <w:lang w:val="en-US" w:eastAsia="zh-CN"/>
        </w:rPr>
        <w:t>1.学院研究生招生工作领导小组</w:t>
      </w:r>
    </w:p>
    <w:p>
      <w:pPr>
        <w:rPr>
          <w:rFonts w:hint="default"/>
        </w:rPr>
      </w:pPr>
      <w:r>
        <w:rPr>
          <w:rFonts w:hint="default"/>
          <w:lang w:val="en-US" w:eastAsia="zh-CN"/>
        </w:rPr>
        <w:t>组长：黄勇、蒋月评</w:t>
      </w:r>
    </w:p>
    <w:p>
      <w:pPr>
        <w:rPr>
          <w:rFonts w:hint="default"/>
        </w:rPr>
      </w:pPr>
      <w:r>
        <w:rPr>
          <w:rFonts w:hint="default"/>
          <w:lang w:val="en-US" w:eastAsia="zh-CN"/>
        </w:rPr>
        <w:t>组员：熊林杰、雷渊、郭振远、易学军、熊雅</w:t>
      </w:r>
    </w:p>
    <w:p>
      <w:pPr>
        <w:rPr>
          <w:rFonts w:hint="default"/>
        </w:rPr>
      </w:pPr>
      <w:r>
        <w:rPr>
          <w:rFonts w:hint="default"/>
          <w:lang w:val="en-US" w:eastAsia="zh-CN"/>
        </w:rPr>
        <w:t>2. 学院复试监督小组</w:t>
      </w:r>
    </w:p>
    <w:p>
      <w:pPr>
        <w:rPr>
          <w:rFonts w:hint="default"/>
        </w:rPr>
      </w:pPr>
      <w:r>
        <w:rPr>
          <w:rFonts w:hint="default"/>
          <w:lang w:val="en-US" w:eastAsia="zh-CN"/>
        </w:rPr>
        <w:t>组长：熊雅</w:t>
      </w:r>
    </w:p>
    <w:p>
      <w:pPr>
        <w:rPr>
          <w:rFonts w:hint="default"/>
        </w:rPr>
      </w:pPr>
      <w:r>
        <w:rPr>
          <w:rFonts w:hint="default"/>
          <w:lang w:val="en-US" w:eastAsia="zh-CN"/>
        </w:rPr>
        <w:t>组员：陈树芸、胡蕾、余连新</w:t>
      </w:r>
    </w:p>
    <w:p>
      <w:pPr>
        <w:rPr>
          <w:rFonts w:hint="default"/>
        </w:rPr>
      </w:pPr>
      <w:r>
        <w:rPr>
          <w:rFonts w:hint="default"/>
          <w:lang w:val="en-US" w:eastAsia="zh-CN"/>
        </w:rPr>
        <w:t>学院研究生招生工作领导小组负责复试工作的组织、管理和协调，认定复试成绩，确定拟录取名单。</w:t>
      </w:r>
    </w:p>
    <w:p>
      <w:pPr>
        <w:rPr>
          <w:rFonts w:hint="default"/>
        </w:rPr>
      </w:pPr>
      <w:r>
        <w:rPr>
          <w:rFonts w:hint="default"/>
          <w:lang w:val="en-US" w:eastAsia="zh-CN"/>
        </w:rPr>
        <w:t>学院复试监督小组对复试过程各个环节进行监督检查，并受理考生的举报和投诉工作，确保研究生复试、录取等各个环节公平公正。</w:t>
      </w:r>
    </w:p>
    <w:p>
      <w:pPr>
        <w:rPr>
          <w:rFonts w:hint="default"/>
        </w:rPr>
      </w:pPr>
      <w:r>
        <w:rPr>
          <w:rFonts w:hint="eastAsia"/>
          <w:lang w:val="en-US" w:eastAsia="zh-CN"/>
        </w:rPr>
        <w:t>二、复试分数线</w:t>
      </w:r>
    </w:p>
    <w:tbl>
      <w:tblPr>
        <w:tblW w:w="8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36"/>
        <w:gridCol w:w="960"/>
        <w:gridCol w:w="960"/>
        <w:gridCol w:w="960"/>
        <w:gridCol w:w="1083"/>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3136"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学科专业</w:t>
            </w:r>
          </w:p>
        </w:tc>
        <w:tc>
          <w:tcPr>
            <w:tcW w:w="96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总分</w:t>
            </w:r>
          </w:p>
        </w:tc>
        <w:tc>
          <w:tcPr>
            <w:tcW w:w="96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政治</w:t>
            </w:r>
          </w:p>
        </w:tc>
        <w:tc>
          <w:tcPr>
            <w:tcW w:w="96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英语</w:t>
            </w:r>
          </w:p>
        </w:tc>
        <w:tc>
          <w:tcPr>
            <w:tcW w:w="108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业务课一</w:t>
            </w:r>
          </w:p>
        </w:tc>
        <w:tc>
          <w:tcPr>
            <w:tcW w:w="123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业务课二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9" w:hRule="atLeast"/>
          <w:jc w:val="center"/>
        </w:trPr>
        <w:tc>
          <w:tcPr>
            <w:tcW w:w="313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0701 数学（全日制）</w:t>
            </w:r>
          </w:p>
        </w:tc>
        <w:tc>
          <w:tcPr>
            <w:tcW w:w="9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351</w:t>
            </w:r>
          </w:p>
        </w:tc>
        <w:tc>
          <w:tcPr>
            <w:tcW w:w="9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50</w:t>
            </w:r>
          </w:p>
        </w:tc>
        <w:tc>
          <w:tcPr>
            <w:tcW w:w="9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50</w:t>
            </w:r>
          </w:p>
        </w:tc>
        <w:tc>
          <w:tcPr>
            <w:tcW w:w="108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85</w:t>
            </w:r>
          </w:p>
        </w:tc>
        <w:tc>
          <w:tcPr>
            <w:tcW w:w="12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2" w:hRule="atLeast"/>
          <w:jc w:val="center"/>
        </w:trPr>
        <w:tc>
          <w:tcPr>
            <w:tcW w:w="313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045100教育硕士（非全日制）</w:t>
            </w:r>
          </w:p>
          <w:p>
            <w:pPr>
              <w:rPr>
                <w:rFonts w:hint="default"/>
              </w:rPr>
            </w:pPr>
            <w:r>
              <w:rPr>
                <w:rFonts w:hint="default"/>
                <w:lang w:val="en-US" w:eastAsia="zh-CN"/>
              </w:rPr>
              <w:t>01学科教学（数学）</w:t>
            </w:r>
          </w:p>
        </w:tc>
        <w:tc>
          <w:tcPr>
            <w:tcW w:w="9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362</w:t>
            </w:r>
          </w:p>
        </w:tc>
        <w:tc>
          <w:tcPr>
            <w:tcW w:w="9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51</w:t>
            </w:r>
          </w:p>
        </w:tc>
        <w:tc>
          <w:tcPr>
            <w:tcW w:w="96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51</w:t>
            </w:r>
          </w:p>
        </w:tc>
        <w:tc>
          <w:tcPr>
            <w:tcW w:w="108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90</w:t>
            </w:r>
          </w:p>
        </w:tc>
        <w:tc>
          <w:tcPr>
            <w:tcW w:w="12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90</w:t>
            </w:r>
          </w:p>
        </w:tc>
      </w:tr>
    </w:tbl>
    <w:p>
      <w:pPr>
        <w:rPr>
          <w:rFonts w:hint="default"/>
        </w:rPr>
      </w:pPr>
      <w:r>
        <w:rPr>
          <w:rFonts w:hint="eastAsia"/>
          <w:lang w:val="en-US" w:eastAsia="zh-CN"/>
        </w:rPr>
        <w:t> </w:t>
      </w:r>
    </w:p>
    <w:p>
      <w:pPr>
        <w:rPr>
          <w:rFonts w:hint="default"/>
        </w:rPr>
      </w:pPr>
      <w:r>
        <w:rPr>
          <w:rFonts w:hint="eastAsia"/>
          <w:lang w:val="en-US" w:eastAsia="zh-CN"/>
        </w:rPr>
        <w:t>三、分专业招生计划及上线人数</w:t>
      </w:r>
    </w:p>
    <w:tbl>
      <w:tblPr>
        <w:tblW w:w="8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11"/>
        <w:gridCol w:w="1119"/>
        <w:gridCol w:w="1486"/>
        <w:gridCol w:w="1997"/>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jc w:val="center"/>
        </w:trPr>
        <w:tc>
          <w:tcPr>
            <w:tcW w:w="2811"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学科专业</w:t>
            </w:r>
          </w:p>
        </w:tc>
        <w:tc>
          <w:tcPr>
            <w:tcW w:w="1119"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招生计划</w:t>
            </w:r>
          </w:p>
        </w:tc>
        <w:tc>
          <w:tcPr>
            <w:tcW w:w="148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已招收推免生</w:t>
            </w:r>
          </w:p>
        </w:tc>
        <w:tc>
          <w:tcPr>
            <w:tcW w:w="199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剩余统考招收人数</w:t>
            </w:r>
          </w:p>
        </w:tc>
        <w:tc>
          <w:tcPr>
            <w:tcW w:w="104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上线人数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jc w:val="center"/>
        </w:trPr>
        <w:tc>
          <w:tcPr>
            <w:tcW w:w="2811"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0701 数学（全日制）</w:t>
            </w:r>
          </w:p>
        </w:tc>
        <w:tc>
          <w:tcPr>
            <w:tcW w:w="111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43</w:t>
            </w:r>
          </w:p>
        </w:tc>
        <w:tc>
          <w:tcPr>
            <w:tcW w:w="14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23</w:t>
            </w:r>
          </w:p>
        </w:tc>
        <w:tc>
          <w:tcPr>
            <w:tcW w:w="199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20</w:t>
            </w:r>
          </w:p>
        </w:tc>
        <w:tc>
          <w:tcPr>
            <w:tcW w:w="104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2811"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045100教育硕士（非全日制）</w:t>
            </w:r>
          </w:p>
          <w:p>
            <w:pPr>
              <w:rPr>
                <w:rFonts w:hint="default"/>
              </w:rPr>
            </w:pPr>
            <w:r>
              <w:rPr>
                <w:rFonts w:hint="default"/>
                <w:lang w:val="en-US" w:eastAsia="zh-CN"/>
              </w:rPr>
              <w:t>01学科教学（数学）</w:t>
            </w:r>
          </w:p>
        </w:tc>
        <w:tc>
          <w:tcPr>
            <w:tcW w:w="1119"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60</w:t>
            </w:r>
          </w:p>
        </w:tc>
        <w:tc>
          <w:tcPr>
            <w:tcW w:w="148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0</w:t>
            </w:r>
          </w:p>
        </w:tc>
        <w:tc>
          <w:tcPr>
            <w:tcW w:w="199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60</w:t>
            </w:r>
          </w:p>
        </w:tc>
        <w:tc>
          <w:tcPr>
            <w:tcW w:w="104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default"/>
              </w:rPr>
            </w:pPr>
            <w:r>
              <w:rPr>
                <w:rFonts w:hint="default"/>
                <w:lang w:val="en-US" w:eastAsia="zh-CN"/>
              </w:rPr>
              <w:t>77</w:t>
            </w:r>
          </w:p>
        </w:tc>
      </w:tr>
    </w:tbl>
    <w:p>
      <w:pPr>
        <w:rPr>
          <w:rFonts w:hint="default"/>
        </w:rPr>
      </w:pPr>
      <w:r>
        <w:rPr>
          <w:rFonts w:hint="default"/>
          <w:lang w:val="en-US" w:eastAsia="zh-CN"/>
        </w:rPr>
        <w:t>注：复试名单详见附件1</w:t>
      </w:r>
    </w:p>
    <w:p>
      <w:pPr>
        <w:rPr>
          <w:rFonts w:hint="default"/>
        </w:rPr>
      </w:pPr>
      <w:r>
        <w:rPr>
          <w:rFonts w:hint="eastAsia"/>
          <w:lang w:val="en-US" w:eastAsia="zh-CN"/>
        </w:rPr>
        <w:t>四、资格审核</w:t>
      </w:r>
    </w:p>
    <w:p>
      <w:pPr>
        <w:rPr>
          <w:rFonts w:hint="default"/>
        </w:rPr>
      </w:pPr>
      <w:r>
        <w:rPr>
          <w:rFonts w:hint="default"/>
          <w:lang w:val="en-US" w:eastAsia="zh-CN"/>
        </w:rPr>
        <w:t>复试考生将以下材料的原件扫描后按顺序放在一个PDF文档中，于3月27日前以“姓名+专业（数学/学科教学数学）+复试材料”为标题，发送至sxyjs@hnu.edu.cn邮箱。并加入QQ群：305162716 （申请入群时需要备注姓名+专业）以便通知复试相关注意事项，未入群错过重要通知由考生本人负责。未进行资格审查的考生按弃权处理。</w:t>
      </w:r>
    </w:p>
    <w:p>
      <w:pPr>
        <w:rPr>
          <w:rFonts w:hint="default"/>
        </w:rPr>
      </w:pPr>
      <w:r>
        <w:rPr>
          <w:rFonts w:hint="default"/>
          <w:lang w:val="en-US" w:eastAsia="zh-CN"/>
        </w:rPr>
        <w:t>①《诚信复试承诺书》（附件2）（本人亲笔签名后扫描或拍照）；</w:t>
      </w:r>
    </w:p>
    <w:p>
      <w:pPr>
        <w:rPr>
          <w:rFonts w:hint="default"/>
        </w:rPr>
      </w:pPr>
      <w:r>
        <w:rPr>
          <w:rFonts w:hint="default"/>
          <w:lang w:val="en-US" w:eastAsia="zh-CN"/>
        </w:rPr>
        <w:t>②身份证和考试准考证；</w:t>
      </w:r>
    </w:p>
    <w:p>
      <w:pPr>
        <w:rPr>
          <w:rFonts w:hint="default"/>
        </w:rPr>
      </w:pPr>
      <w:r>
        <w:rPr>
          <w:rFonts w:hint="default"/>
          <w:lang w:val="en-US" w:eastAsia="zh-CN"/>
        </w:rPr>
        <w:t>③本科成绩单（须由大学教务处加盖公章或档案管理部门加盖公章）和四、六级成绩单；</w:t>
      </w:r>
    </w:p>
    <w:p>
      <w:pPr>
        <w:rPr>
          <w:rFonts w:hint="default"/>
        </w:rPr>
      </w:pPr>
      <w:r>
        <w:rPr>
          <w:rFonts w:hint="default"/>
          <w:lang w:val="en-US" w:eastAsia="zh-CN"/>
        </w:rPr>
        <w:t>④应届生：学生证（或学校教务处开具的学籍证明）、《教育部学籍在线验证报告》。往届生：本科毕业证书、学位证书、《教育部学历证书电子注册备案表》（或《学历认证报告》）。专科起点获本科毕业证或者专升本的考生还需提交专科毕业证；在国外获得学位的考生，提供由教育部留学服务中心出具的认证报告。同等学力考生还需提交：a．近三年在CSCD或CSSCI核心库期刊上以第一作者发表过与报考学科专业相关的学术论文；b．辅修所报考专业的全部本科主干课程成绩单；c．近三年参加大学英语四级考试成绩单（须达到了425分以上）。</w:t>
      </w:r>
    </w:p>
    <w:p>
      <w:pPr>
        <w:rPr>
          <w:rFonts w:hint="default"/>
        </w:rPr>
      </w:pPr>
      <w:r>
        <w:rPr>
          <w:rFonts w:hint="default"/>
          <w:lang w:val="en-US" w:eastAsia="zh-CN"/>
        </w:rPr>
        <w:t>⓹其他能反映考生相关能力和水平的材料，如公开发表的论文，参加社会实践、公益活动的证明，校级以上获奖证书等。</w:t>
      </w:r>
    </w:p>
    <w:p>
      <w:pPr>
        <w:rPr>
          <w:rFonts w:hint="default"/>
        </w:rPr>
      </w:pPr>
      <w:r>
        <w:rPr>
          <w:rFonts w:hint="default"/>
          <w:lang w:val="en-US" w:eastAsia="zh-CN"/>
        </w:rPr>
        <w:t>对考生是否符合报名条件的资格审查以考生报名时填写的信息为准，考生所填报名信息及提交的报考材料必须真实，对弄虚作假者，一经查实，即按有关规定取消复试资格、录取资格或学籍。</w:t>
      </w:r>
    </w:p>
    <w:p>
      <w:pPr>
        <w:rPr>
          <w:rFonts w:hint="default"/>
        </w:rPr>
      </w:pPr>
      <w:r>
        <w:rPr>
          <w:rFonts w:hint="default"/>
          <w:lang w:val="en-US" w:eastAsia="zh-CN"/>
        </w:rPr>
        <w:t> </w:t>
      </w:r>
    </w:p>
    <w:p>
      <w:pPr>
        <w:rPr>
          <w:rFonts w:hint="default"/>
        </w:rPr>
      </w:pPr>
      <w:r>
        <w:rPr>
          <w:rFonts w:hint="eastAsia"/>
          <w:lang w:val="en-US" w:eastAsia="zh-CN"/>
        </w:rPr>
        <w:t>五、复试方式与复试时间</w:t>
      </w:r>
    </w:p>
    <w:p>
      <w:pPr>
        <w:rPr>
          <w:rFonts w:hint="default"/>
        </w:rPr>
      </w:pPr>
      <w:r>
        <w:rPr>
          <w:rFonts w:hint="default"/>
          <w:lang w:val="en-US" w:eastAsia="zh-CN"/>
        </w:rPr>
        <w:t>1.复试方式：采用现场复试方式进行。</w:t>
      </w:r>
    </w:p>
    <w:p>
      <w:pPr>
        <w:rPr>
          <w:rFonts w:hint="default"/>
        </w:rPr>
      </w:pPr>
      <w:r>
        <w:rPr>
          <w:rFonts w:hint="default"/>
          <w:lang w:val="en-US" w:eastAsia="zh-CN"/>
        </w:rPr>
        <w:t>2.复试具体时间及地点安排：</w:t>
      </w:r>
    </w:p>
    <w:p>
      <w:pPr>
        <w:rPr>
          <w:rFonts w:hint="default"/>
        </w:rPr>
      </w:pPr>
      <w:r>
        <w:rPr>
          <w:rFonts w:hint="default"/>
          <w:lang w:val="en-US" w:eastAsia="zh-CN"/>
        </w:rPr>
        <w:t>①资格审查：3月31日下午14:30～17:30 。地点：数学学院425。考生携带之前提交的电子版材料的原件和复印件一份参加资格审查，学院审核原件，收复印件，未参加资格审查视为放弃复试资格。</w:t>
      </w:r>
    </w:p>
    <w:p>
      <w:pPr>
        <w:rPr>
          <w:rFonts w:hint="default"/>
        </w:rPr>
      </w:pPr>
      <w:r>
        <w:rPr>
          <w:rFonts w:hint="default"/>
          <w:lang w:val="en-US" w:eastAsia="zh-CN"/>
        </w:rPr>
        <w:t>②复试专业课笔试：4月1日上午8：30～10：30， 地 点：数学学院一楼。请所有上线考生至少提前15分钟进入考场。笔试完成后考生进行抽签，随机抽取确定下午面试顺序和复试小组。</w:t>
      </w:r>
    </w:p>
    <w:p>
      <w:pPr>
        <w:rPr>
          <w:rFonts w:hint="default"/>
        </w:rPr>
      </w:pPr>
      <w:r>
        <w:rPr>
          <w:rFonts w:hint="default"/>
          <w:lang w:val="en-US" w:eastAsia="zh-CN"/>
        </w:rPr>
        <w:t>③专业综合面试：4月1日下午13:30正式开始，提前半小时布置复试相关事项。</w:t>
      </w:r>
    </w:p>
    <w:p>
      <w:pPr>
        <w:rPr>
          <w:rFonts w:hint="default"/>
        </w:rPr>
      </w:pPr>
      <w:r>
        <w:rPr>
          <w:rFonts w:hint="default"/>
          <w:lang w:val="en-US" w:eastAsia="zh-CN"/>
        </w:rPr>
        <w:t>复试地点：数学学院。（具体分组待考生抽签完成后在复试群通知）</w:t>
      </w:r>
    </w:p>
    <w:p>
      <w:pPr>
        <w:rPr>
          <w:rFonts w:hint="default"/>
        </w:rPr>
      </w:pPr>
      <w:r>
        <w:rPr>
          <w:rFonts w:hint="eastAsia"/>
          <w:lang w:val="en-US" w:eastAsia="zh-CN"/>
        </w:rPr>
        <w:t> </w:t>
      </w:r>
    </w:p>
    <w:p>
      <w:pPr>
        <w:rPr>
          <w:rFonts w:hint="default"/>
        </w:rPr>
      </w:pPr>
      <w:r>
        <w:rPr>
          <w:rFonts w:hint="eastAsia"/>
          <w:lang w:val="en-US" w:eastAsia="zh-CN"/>
        </w:rPr>
        <w:t>六、复试内容与分值</w:t>
      </w:r>
    </w:p>
    <w:p>
      <w:pPr>
        <w:rPr>
          <w:rFonts w:hint="default"/>
        </w:rPr>
      </w:pPr>
      <w:r>
        <w:rPr>
          <w:rFonts w:hint="default"/>
          <w:lang w:val="en-US" w:eastAsia="zh-CN"/>
        </w:rPr>
        <w:t>复试内容包括专业课笔试（100分）和专业综合面试（140分）两部分，总成绩为240分。</w:t>
      </w:r>
    </w:p>
    <w:p>
      <w:pPr>
        <w:rPr>
          <w:rFonts w:hint="default"/>
        </w:rPr>
      </w:pPr>
      <w:r>
        <w:rPr>
          <w:rFonts w:hint="default"/>
          <w:lang w:val="en-US" w:eastAsia="zh-CN"/>
        </w:rPr>
        <w:t>第一部分是专业课笔试，共100分，考试时间2小时。</w:t>
      </w:r>
    </w:p>
    <w:p>
      <w:pPr>
        <w:rPr>
          <w:rFonts w:hint="default"/>
        </w:rPr>
      </w:pPr>
      <w:r>
        <w:rPr>
          <w:rFonts w:hint="default"/>
          <w:lang w:val="en-US" w:eastAsia="zh-CN"/>
        </w:rPr>
        <w:t>数学专业：含复变函数、常微分方程、概率论与数理统计、计算方法。</w:t>
      </w:r>
    </w:p>
    <w:p>
      <w:pPr>
        <w:rPr>
          <w:rFonts w:hint="default"/>
        </w:rPr>
      </w:pPr>
      <w:r>
        <w:rPr>
          <w:rFonts w:hint="default"/>
          <w:lang w:val="en-US" w:eastAsia="zh-CN"/>
        </w:rPr>
        <w:t>学科教学（数学）：数学专业基础（含数学分析、线性代数）</w:t>
      </w:r>
    </w:p>
    <w:p>
      <w:pPr>
        <w:rPr>
          <w:rFonts w:hint="default"/>
        </w:rPr>
      </w:pPr>
      <w:r>
        <w:rPr>
          <w:rFonts w:hint="default"/>
          <w:lang w:val="en-US" w:eastAsia="zh-CN"/>
        </w:rPr>
        <w:t>第二部分是综合面试，主要考察考生的思维、创新、反应、表达等能力，个人基本素质、心理健康状况，外语听力和口语水平以及思想政治素质和道德品质等情况，共140分（思想政治素质和道德品质考核结果不计入考生总成绩）。考试时间一般为20分钟,考生可自愿提前结束面试。专业综合面试考核内容及分值：①20分用于外语听力、口语和专业外语测试；②100分用于考察考生的大学阶段学习情况,对本学科(专业)理论知识掌握程度和应用技能掌握程度，发现、分析和解决问题的能力，对本学科发展动态的了解以及在本专业领域的发展潜力，创新精神和创新能力；③20分用于考察考生的综合素质和能力，包括社会实践表现、责任感、纪律性、人文素养等。</w:t>
      </w:r>
    </w:p>
    <w:p>
      <w:pPr>
        <w:rPr>
          <w:rFonts w:hint="default"/>
        </w:rPr>
      </w:pPr>
      <w:r>
        <w:rPr>
          <w:rFonts w:hint="eastAsia"/>
          <w:lang w:val="en-US" w:eastAsia="zh-CN"/>
        </w:rPr>
        <w:t> </w:t>
      </w:r>
    </w:p>
    <w:p>
      <w:pPr>
        <w:rPr>
          <w:rFonts w:hint="default"/>
        </w:rPr>
      </w:pPr>
      <w:r>
        <w:rPr>
          <w:rFonts w:hint="eastAsia"/>
          <w:lang w:val="en-US" w:eastAsia="zh-CN"/>
        </w:rPr>
        <w:t>七、复试规则</w:t>
      </w:r>
    </w:p>
    <w:p>
      <w:pPr>
        <w:rPr>
          <w:rFonts w:hint="default"/>
        </w:rPr>
      </w:pPr>
      <w:r>
        <w:rPr>
          <w:rFonts w:hint="default"/>
          <w:lang w:val="en-US" w:eastAsia="zh-CN"/>
        </w:rPr>
        <w:t>1、学院按照“四比对”（比对报考库、学籍学历库、身份证、考生考试诚信档案库）的原则进行考生信息审核。未通过信息审核的考生不得参加复试。</w:t>
      </w:r>
    </w:p>
    <w:p>
      <w:pPr>
        <w:rPr>
          <w:rFonts w:hint="default"/>
        </w:rPr>
      </w:pPr>
      <w:bookmarkStart w:id="0" w:name="bookmark50"/>
      <w:bookmarkEnd w:id="0"/>
      <w:r>
        <w:rPr>
          <w:rFonts w:hint="default"/>
          <w:lang w:val="en-US" w:eastAsia="zh-CN"/>
        </w:rPr>
        <w:t>2、学院按照随机确定考生面试考场和面试次序原则进行复试。</w:t>
      </w:r>
    </w:p>
    <w:p>
      <w:pPr>
        <w:rPr>
          <w:rFonts w:hint="default"/>
        </w:rPr>
      </w:pPr>
      <w:bookmarkStart w:id="1" w:name="bookmark51"/>
      <w:bookmarkEnd w:id="1"/>
      <w:r>
        <w:rPr>
          <w:rFonts w:hint="default"/>
          <w:lang w:val="en-US" w:eastAsia="zh-CN"/>
        </w:rPr>
        <w:t>3、考生须亲笔签署《诚信复试承诺书》（使用学院提供的模板），确保提交材料真实，承诺复试过程诚信。未签署《诚信复试承诺书》的，不得参加复试。</w:t>
      </w:r>
    </w:p>
    <w:p>
      <w:pPr>
        <w:rPr>
          <w:rFonts w:hint="default"/>
        </w:rPr>
      </w:pPr>
      <w:bookmarkStart w:id="2" w:name="bookmark52"/>
      <w:bookmarkEnd w:id="2"/>
      <w:r>
        <w:rPr>
          <w:rFonts w:hint="default"/>
          <w:lang w:val="en-US" w:eastAsia="zh-CN"/>
        </w:rPr>
        <w:t>4、专业综合面试的每个面试小组由5位老师组成。面试小组成员现场独立评分。学院将对面试全过程进行录音录像，影像资料保存时间为一年。</w:t>
      </w:r>
      <w:bookmarkStart w:id="3" w:name="bookmark53"/>
      <w:bookmarkEnd w:id="3"/>
    </w:p>
    <w:p>
      <w:pPr>
        <w:rPr>
          <w:rFonts w:hint="default"/>
        </w:rPr>
      </w:pPr>
      <w:r>
        <w:rPr>
          <w:rFonts w:hint="default"/>
          <w:lang w:val="en-US" w:eastAsia="zh-CN"/>
        </w:rPr>
        <w:t>5、复试试题、提问、答卷、面试小组成员名单和考务工作人员名单等信息依法按国家保密规定管理，考生应当严格保密。复试过程中，考生不得使用通讯设备等电子设备，不得进行录音、录像、拍照、直播等；复试过程中及复试结束后，严禁考生将复试试题、提问、答卷、面试小组成员名单和考务工作人员名单等信息以任何形式向他人进行泄漏或进行传播。违者视为考试作弊，按《教育法》、《国家教育考试违规处理办法》等法律法规予以处理。</w:t>
      </w:r>
    </w:p>
    <w:p>
      <w:pPr>
        <w:rPr>
          <w:rFonts w:hint="default"/>
        </w:rPr>
      </w:pPr>
      <w:bookmarkStart w:id="4" w:name="bookmark54"/>
      <w:bookmarkEnd w:id="4"/>
      <w:r>
        <w:rPr>
          <w:rFonts w:hint="default"/>
          <w:lang w:val="en-US" w:eastAsia="zh-CN"/>
        </w:rPr>
        <w:t>6、笔试考试过程中，考生应保持桌面整洁，不能放置非考试必需的任何物品。</w:t>
      </w:r>
    </w:p>
    <w:p>
      <w:pPr>
        <w:rPr>
          <w:rFonts w:hint="default"/>
        </w:rPr>
      </w:pPr>
      <w:bookmarkStart w:id="5" w:name="bookmark55"/>
      <w:bookmarkEnd w:id="5"/>
      <w:r>
        <w:rPr>
          <w:rFonts w:hint="default"/>
          <w:lang w:val="en-US" w:eastAsia="zh-CN"/>
        </w:rPr>
        <w:t>7、复试过程中出现异常、有正当理由合理怀疑考生违纪或作弊，但尚无足够证据认定为考试违纪或作弊的，经学院研究生招生工作领导小组讨论决定、复试监督小组现场监督，学院可对该考生进行重新复试，并按重新复试的得分计算考生成绩。考生拒绝参加重新复试的，按主动弃考处理。</w:t>
      </w:r>
    </w:p>
    <w:p>
      <w:pPr>
        <w:rPr>
          <w:rFonts w:hint="default"/>
        </w:rPr>
      </w:pPr>
      <w:r>
        <w:rPr>
          <w:rFonts w:hint="default"/>
          <w:lang w:val="en-US" w:eastAsia="zh-CN"/>
        </w:rPr>
        <w:t> </w:t>
      </w:r>
    </w:p>
    <w:p>
      <w:pPr>
        <w:rPr>
          <w:rFonts w:hint="default"/>
        </w:rPr>
      </w:pPr>
      <w:r>
        <w:rPr>
          <w:rFonts w:hint="eastAsia"/>
          <w:lang w:val="en-US" w:eastAsia="zh-CN"/>
        </w:rPr>
        <w:t>八、录取与调剂</w:t>
      </w:r>
    </w:p>
    <w:p>
      <w:pPr>
        <w:rPr>
          <w:rFonts w:hint="default"/>
        </w:rPr>
      </w:pPr>
      <w:r>
        <w:rPr>
          <w:rFonts w:hint="default"/>
          <w:lang w:val="en-US" w:eastAsia="zh-CN"/>
        </w:rPr>
        <w:t>（一）录取规则</w:t>
      </w:r>
    </w:p>
    <w:p>
      <w:pPr>
        <w:rPr>
          <w:rFonts w:hint="default"/>
        </w:rPr>
      </w:pPr>
      <w:r>
        <w:rPr>
          <w:rFonts w:hint="default"/>
          <w:lang w:val="en-US" w:eastAsia="zh-CN"/>
        </w:rPr>
        <w:t>1、所有专业录取按本专业考生综合成绩（初试成绩+复试成绩）从高分到低分择优录取。</w:t>
      </w:r>
    </w:p>
    <w:p>
      <w:pPr>
        <w:rPr>
          <w:rFonts w:hint="default"/>
        </w:rPr>
      </w:pPr>
      <w:r>
        <w:rPr>
          <w:rFonts w:hint="default"/>
          <w:lang w:val="en-US" w:eastAsia="zh-CN"/>
        </w:rPr>
        <w:t>2、若考生综合成绩总分相同，录取初试成绩高分者；若初试成绩也相同，则录取初试两门专业课成绩高分者；若初试两门专业课成绩之和相同，则进行第二次面试。 </w:t>
      </w:r>
    </w:p>
    <w:p>
      <w:pPr>
        <w:rPr>
          <w:rFonts w:hint="default"/>
        </w:rPr>
      </w:pPr>
      <w:r>
        <w:rPr>
          <w:rFonts w:hint="default"/>
          <w:lang w:val="en-US" w:eastAsia="zh-CN"/>
        </w:rPr>
        <w:t>3、学院公布拟录取建议名单后，若有考生放弃拟录取资格，则在相同专业的候补考生中按照学院录取规则及考生意愿进行补录。</w:t>
      </w:r>
    </w:p>
    <w:p>
      <w:pPr>
        <w:rPr>
          <w:rFonts w:hint="default"/>
        </w:rPr>
      </w:pPr>
      <w:r>
        <w:rPr>
          <w:rFonts w:hint="default"/>
          <w:lang w:val="en-US" w:eastAsia="zh-CN"/>
        </w:rPr>
        <w:t>4、对符合国家、教育部等相关文件精神，提供证明材料经过核实的考生，予以加分或在同等条件下优先录取。</w:t>
      </w:r>
    </w:p>
    <w:p>
      <w:pPr>
        <w:rPr>
          <w:rFonts w:hint="default"/>
        </w:rPr>
      </w:pPr>
      <w:r>
        <w:rPr>
          <w:rFonts w:hint="default"/>
          <w:lang w:val="en-US" w:eastAsia="zh-CN"/>
        </w:rPr>
        <w:t>5、有下列情况之一者不予录取：</w:t>
      </w:r>
    </w:p>
    <w:p>
      <w:pPr>
        <w:rPr>
          <w:rFonts w:hint="default"/>
        </w:rPr>
      </w:pPr>
      <w:r>
        <w:rPr>
          <w:rFonts w:hint="default"/>
          <w:lang w:val="en-US" w:eastAsia="zh-CN"/>
        </w:rPr>
        <w:t>（1）凡未进行资格审查或资格审查未通过、未按时与学院进行复试确认、未按时缴纳复试费、招生过程中任何环节弄虚作假或面试过程泄露信息者，一律不得录取。</w:t>
      </w:r>
    </w:p>
    <w:p>
      <w:pPr>
        <w:rPr>
          <w:rFonts w:hint="default"/>
        </w:rPr>
      </w:pPr>
      <w:r>
        <w:rPr>
          <w:rFonts w:hint="default"/>
          <w:lang w:val="en-US" w:eastAsia="zh-CN"/>
        </w:rPr>
        <w:t>（2）专业课笔试成绩、专业综合面试规格化成绩之和低于144分（总分240分）；</w:t>
      </w:r>
    </w:p>
    <w:p>
      <w:pPr>
        <w:rPr>
          <w:rFonts w:hint="default"/>
        </w:rPr>
      </w:pPr>
      <w:r>
        <w:rPr>
          <w:rFonts w:hint="default"/>
          <w:lang w:val="en-US" w:eastAsia="zh-CN"/>
        </w:rPr>
        <w:t>（3）专业综合面试规格化成绩小于84分（总分140分）；</w:t>
      </w:r>
    </w:p>
    <w:p>
      <w:pPr>
        <w:rPr>
          <w:rFonts w:hint="default"/>
        </w:rPr>
      </w:pPr>
      <w:r>
        <w:rPr>
          <w:rFonts w:hint="default"/>
          <w:lang w:val="en-US" w:eastAsia="zh-CN"/>
        </w:rPr>
        <w:t>（4）思想品德考核不合格者；</w:t>
      </w:r>
    </w:p>
    <w:p>
      <w:pPr>
        <w:rPr>
          <w:rFonts w:hint="default"/>
        </w:rPr>
      </w:pPr>
      <w:r>
        <w:rPr>
          <w:rFonts w:hint="default"/>
          <w:lang w:val="en-US" w:eastAsia="zh-CN"/>
        </w:rPr>
        <w:t>（5）体检不合格者。</w:t>
      </w:r>
    </w:p>
    <w:p>
      <w:pPr>
        <w:rPr>
          <w:rFonts w:hint="default"/>
        </w:rPr>
      </w:pPr>
      <w:r>
        <w:rPr>
          <w:rFonts w:hint="default"/>
          <w:lang w:val="en-US" w:eastAsia="zh-CN"/>
        </w:rPr>
        <w:t>（6）同等学力加试科目的任一门成绩低于60分者不予录取。</w:t>
      </w:r>
    </w:p>
    <w:p>
      <w:pPr>
        <w:rPr>
          <w:rFonts w:hint="default"/>
        </w:rPr>
      </w:pPr>
      <w:r>
        <w:rPr>
          <w:rFonts w:hint="default"/>
          <w:lang w:val="en-US" w:eastAsia="zh-CN"/>
        </w:rPr>
        <w:t>6、调档：录取为全日制非定向就业的考生须调档至我校。全日制定向类别和非全日制硕士考生不调档。</w:t>
      </w:r>
    </w:p>
    <w:p>
      <w:pPr>
        <w:rPr>
          <w:rFonts w:hint="default"/>
        </w:rPr>
      </w:pPr>
      <w:r>
        <w:rPr>
          <w:rFonts w:hint="default"/>
          <w:lang w:val="en-US" w:eastAsia="zh-CN"/>
        </w:rPr>
        <w:t>7、定向就业考生须在录取前与学校、用人单位签订定向就业协议。</w:t>
      </w:r>
    </w:p>
    <w:p>
      <w:pPr>
        <w:rPr>
          <w:rFonts w:hint="default"/>
        </w:rPr>
      </w:pPr>
      <w:r>
        <w:rPr>
          <w:rFonts w:hint="default"/>
          <w:lang w:val="en-US" w:eastAsia="zh-CN"/>
        </w:rPr>
        <w:t> </w:t>
      </w:r>
    </w:p>
    <w:p>
      <w:pPr>
        <w:rPr>
          <w:rFonts w:hint="default"/>
        </w:rPr>
      </w:pPr>
      <w:r>
        <w:rPr>
          <w:rFonts w:hint="default"/>
          <w:lang w:val="en-US" w:eastAsia="zh-CN"/>
        </w:rPr>
        <w:t>（二）调剂</w:t>
      </w:r>
    </w:p>
    <w:p>
      <w:pPr>
        <w:rPr>
          <w:rFonts w:hint="default"/>
        </w:rPr>
      </w:pPr>
      <w:r>
        <w:rPr>
          <w:rFonts w:hint="default"/>
          <w:lang w:val="en-US" w:eastAsia="zh-CN"/>
        </w:rPr>
        <w:t>今年我院各学科专业均不接收校内外调剂。</w:t>
      </w:r>
    </w:p>
    <w:p>
      <w:pPr>
        <w:rPr>
          <w:rFonts w:hint="default"/>
        </w:rPr>
      </w:pPr>
      <w:r>
        <w:rPr>
          <w:rFonts w:hint="eastAsia"/>
          <w:lang w:val="en-US" w:eastAsia="zh-CN"/>
        </w:rPr>
        <w:t>九、信息公开</w:t>
      </w:r>
    </w:p>
    <w:p>
      <w:pPr>
        <w:rPr>
          <w:rFonts w:hint="default"/>
        </w:rPr>
      </w:pPr>
      <w:r>
        <w:rPr>
          <w:rFonts w:hint="default"/>
          <w:lang w:val="en-US" w:eastAsia="zh-CN"/>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default"/>
        </w:rPr>
      </w:pPr>
      <w:r>
        <w:rPr>
          <w:rFonts w:hint="eastAsia"/>
          <w:lang w:val="en-US" w:eastAsia="zh-CN"/>
        </w:rPr>
        <w:t>十、考生复试须知</w:t>
      </w:r>
    </w:p>
    <w:p>
      <w:pPr>
        <w:rPr>
          <w:rFonts w:hint="default"/>
        </w:rPr>
      </w:pPr>
      <w:r>
        <w:rPr>
          <w:rFonts w:hint="default"/>
          <w:lang w:val="en-US" w:eastAsia="zh-CN"/>
        </w:rPr>
        <w:t>1.在规定时间内按照学院要求提交材料。考生应对所提供材料的真实性负责，对弄虚作假者，一经查实，将取消复试及录取资格。</w:t>
      </w:r>
    </w:p>
    <w:p>
      <w:pPr>
        <w:rPr>
          <w:rFonts w:hint="default"/>
        </w:rPr>
      </w:pPr>
      <w:r>
        <w:rPr>
          <w:rFonts w:hint="default"/>
          <w:lang w:val="en-US" w:eastAsia="zh-CN"/>
        </w:rPr>
        <w:t>2.参加复试的考生须通过学校缴费平台缴纳复试费，复试费标准为 120 元/人次。缴费后因各种原因未参加复试者，已支付的复试费不退。（具体缴费平台及开放时间另行通知。）</w:t>
      </w:r>
    </w:p>
    <w:p>
      <w:pPr>
        <w:rPr>
          <w:rFonts w:hint="default"/>
        </w:rPr>
      </w:pPr>
      <w:r>
        <w:rPr>
          <w:rFonts w:hint="eastAsia"/>
          <w:lang w:val="en-US" w:eastAsia="zh-CN"/>
        </w:rPr>
        <w:t>十一、体检</w:t>
      </w:r>
    </w:p>
    <w:p>
      <w:pPr>
        <w:rPr>
          <w:rFonts w:hint="default"/>
        </w:rPr>
      </w:pPr>
      <w:r>
        <w:rPr>
          <w:rFonts w:hint="default"/>
          <w:lang w:val="en-US" w:eastAsia="zh-CN"/>
        </w:rPr>
        <w:t>考生体检在入学报到后进行，由学校医院组织实施，体检要求按照教育部相关文件执行。</w:t>
      </w:r>
    </w:p>
    <w:p>
      <w:pPr>
        <w:rPr>
          <w:rFonts w:hint="default"/>
        </w:rPr>
      </w:pPr>
      <w:r>
        <w:rPr>
          <w:rFonts w:hint="default"/>
          <w:lang w:val="en-US" w:eastAsia="zh-CN"/>
        </w:rPr>
        <w:t> </w:t>
      </w:r>
    </w:p>
    <w:p>
      <w:pPr>
        <w:rPr>
          <w:rFonts w:hint="default"/>
        </w:rPr>
      </w:pPr>
      <w:r>
        <w:rPr>
          <w:rFonts w:hint="eastAsia"/>
          <w:lang w:val="en-US" w:eastAsia="zh-CN"/>
        </w:rPr>
        <w:t>十二、咨询、申诉及监督</w:t>
      </w:r>
    </w:p>
    <w:p>
      <w:pPr>
        <w:rPr>
          <w:rFonts w:hint="default"/>
        </w:rPr>
      </w:pPr>
      <w:r>
        <w:rPr>
          <w:rFonts w:hint="default"/>
          <w:lang w:val="en-US" w:eastAsia="zh-CN"/>
        </w:rPr>
        <w:t>1、信息查询：复试、录取等信息可在学院和学校研究生院网站查询。湖南大学研究生院网址：</w:t>
      </w:r>
      <w:r>
        <w:rPr>
          <w:rFonts w:hint="default"/>
          <w:lang w:val="en-US" w:eastAsia="zh-CN"/>
        </w:rPr>
        <w:fldChar w:fldCharType="begin"/>
      </w:r>
      <w:r>
        <w:rPr>
          <w:rFonts w:hint="default"/>
          <w:lang w:val="en-US" w:eastAsia="zh-CN"/>
        </w:rPr>
        <w:instrText xml:space="preserve"> HYPERLINK "http://gra.hnu.edu.cn/index.htm" </w:instrText>
      </w:r>
      <w:r>
        <w:rPr>
          <w:rFonts w:hint="default"/>
          <w:lang w:val="en-US" w:eastAsia="zh-CN"/>
        </w:rPr>
        <w:fldChar w:fldCharType="separate"/>
      </w:r>
      <w:r>
        <w:rPr>
          <w:rFonts w:hint="default"/>
        </w:rPr>
        <w:t>http://gra.hnu.edu.cn/index.htm</w:t>
      </w:r>
      <w:r>
        <w:rPr>
          <w:rFonts w:hint="default"/>
          <w:lang w:val="en-US" w:eastAsia="zh-CN"/>
        </w:rPr>
        <w:fldChar w:fldCharType="end"/>
      </w:r>
    </w:p>
    <w:p>
      <w:pPr>
        <w:rPr>
          <w:rFonts w:hint="default"/>
        </w:rPr>
      </w:pPr>
      <w:r>
        <w:rPr>
          <w:rFonts w:hint="default"/>
          <w:lang w:val="en-US" w:eastAsia="zh-CN"/>
        </w:rPr>
        <w:t>2、申诉：申请人对学院硕士研究生招生环节有异议的，可书面形式具名向学院提起申诉，若申诉人对答复仍有异议的，可向学校研究生招生办公室提起申诉。</w:t>
      </w:r>
      <w:r>
        <w:rPr>
          <w:rFonts w:hint="default"/>
          <w:lang w:val="en-US" w:eastAsia="zh-CN"/>
        </w:rPr>
        <w:br w:type="textWrapping"/>
      </w:r>
      <w:r>
        <w:rPr>
          <w:rFonts w:hint="default"/>
          <w:lang w:val="en-US" w:eastAsia="zh-CN"/>
        </w:rPr>
        <w:t>     3、咨询及申诉联系方式：</w:t>
      </w:r>
    </w:p>
    <w:p>
      <w:pPr>
        <w:rPr>
          <w:rFonts w:hint="default"/>
        </w:rPr>
      </w:pPr>
      <w:r>
        <w:rPr>
          <w:rFonts w:hint="default"/>
          <w:lang w:val="en-US" w:eastAsia="zh-CN"/>
        </w:rPr>
        <w:t>学院咨询电话：0731-88821501，刘老师</w:t>
      </w:r>
    </w:p>
    <w:p>
      <w:pPr>
        <w:rPr>
          <w:rFonts w:hint="default"/>
        </w:rPr>
      </w:pPr>
      <w:r>
        <w:rPr>
          <w:rFonts w:hint="default"/>
          <w:lang w:val="en-US" w:eastAsia="zh-CN"/>
        </w:rPr>
        <w:t>学院申诉电话：0731-88821044，熊老师</w:t>
      </w:r>
    </w:p>
    <w:p>
      <w:pPr>
        <w:rPr>
          <w:rFonts w:hint="default"/>
        </w:rPr>
      </w:pPr>
      <w:r>
        <w:rPr>
          <w:rFonts w:hint="default"/>
          <w:lang w:val="en-US" w:eastAsia="zh-CN"/>
        </w:rPr>
        <w:t>研究生院招生办：0731-88822856；</w:t>
      </w:r>
    </w:p>
    <w:p>
      <w:pPr>
        <w:rPr>
          <w:rFonts w:hint="default"/>
        </w:rPr>
      </w:pPr>
      <w:r>
        <w:rPr>
          <w:rFonts w:hint="default"/>
          <w:lang w:val="en-US" w:eastAsia="zh-CN"/>
        </w:rPr>
        <w:t>电子邮箱yzb@hnu.edu.cn(邮件标题请注明：2023年研招录取)</w:t>
      </w:r>
    </w:p>
    <w:p>
      <w:pPr>
        <w:rPr>
          <w:rFonts w:hint="default"/>
        </w:rPr>
      </w:pPr>
      <w:r>
        <w:rPr>
          <w:rFonts w:hint="default"/>
          <w:lang w:val="en-US" w:eastAsia="zh-CN"/>
        </w:rPr>
        <w:t>4、监督：我院硕士研究生招生工作始终严格按照公平、公正、公开的原则进行，接受考生、家长和社会的监督，如发现有违规违纪情况可向学院复试监督小组或者学校监察处反映。</w:t>
      </w:r>
    </w:p>
    <w:p>
      <w:pPr>
        <w:rPr>
          <w:rFonts w:hint="default"/>
        </w:rPr>
      </w:pPr>
      <w:r>
        <w:rPr>
          <w:rFonts w:hint="default"/>
          <w:lang w:val="en-US" w:eastAsia="zh-CN"/>
        </w:rPr>
        <w:t>学院复试监督小组：0731-88822849</w:t>
      </w:r>
    </w:p>
    <w:p>
      <w:pPr>
        <w:rPr>
          <w:rFonts w:hint="default"/>
        </w:rPr>
      </w:pPr>
      <w:r>
        <w:rPr>
          <w:rFonts w:hint="default"/>
          <w:lang w:val="en-US" w:eastAsia="zh-CN"/>
        </w:rPr>
        <w:t>学校监察处：0731-88821680</w:t>
      </w:r>
    </w:p>
    <w:p>
      <w:pPr>
        <w:rPr>
          <w:rFonts w:hint="default"/>
        </w:rPr>
      </w:pPr>
      <w:r>
        <w:rPr>
          <w:rFonts w:hint="default"/>
          <w:lang w:val="en-US" w:eastAsia="zh-CN"/>
        </w:rPr>
        <w:t> </w:t>
      </w:r>
    </w:p>
    <w:p>
      <w:pPr>
        <w:rPr>
          <w:rFonts w:hint="default"/>
        </w:rPr>
      </w:pPr>
      <w:r>
        <w:rPr>
          <w:rFonts w:hint="eastAsia"/>
          <w:lang w:val="en-US" w:eastAsia="zh-CN"/>
        </w:rPr>
        <w:t>十三、其他</w:t>
      </w:r>
    </w:p>
    <w:p>
      <w:pPr>
        <w:rPr>
          <w:rFonts w:hint="default"/>
        </w:rPr>
      </w:pPr>
      <w:r>
        <w:rPr>
          <w:rFonts w:hint="default"/>
          <w:lang w:val="en-US" w:eastAsia="zh-CN"/>
        </w:rPr>
        <w:t>1.我院录取的学术学位硕士研究生学制3年，非全日制专业学位硕士研究生学制3年。学习方式为非全日制的硕士研究生，人事档案和工资关系不转入我校，学校不安排住宿，不享受学校有关奖助。</w:t>
      </w:r>
    </w:p>
    <w:p>
      <w:pPr>
        <w:rPr>
          <w:rFonts w:hint="default"/>
        </w:rPr>
      </w:pPr>
      <w:r>
        <w:rPr>
          <w:rFonts w:hint="default"/>
          <w:lang w:val="en-US" w:eastAsia="zh-CN"/>
        </w:rPr>
        <w:t>2.本办法由学院研究生招生工作领导小组制定，由学院招生工作办公室负责解释，若与学校相关规定有异议处，按学校规定执行。如有未尽事宜，经学院研究生招生领导小组商议后公示。</w:t>
      </w:r>
    </w:p>
    <w:p>
      <w:pPr>
        <w:rPr>
          <w:rFonts w:hint="default"/>
        </w:rPr>
      </w:pPr>
      <w:r>
        <w:rPr>
          <w:rFonts w:hint="default"/>
          <w:lang w:val="en-US" w:eastAsia="zh-CN"/>
        </w:rPr>
        <w:t> </w:t>
      </w:r>
    </w:p>
    <w:p>
      <w:pPr>
        <w:rPr>
          <w:rFonts w:hint="default"/>
        </w:rPr>
      </w:pPr>
      <w:r>
        <w:rPr>
          <w:rFonts w:hint="default"/>
          <w:lang w:val="en-US" w:eastAsia="zh-CN"/>
        </w:rPr>
        <w:t>附件1： 2023年数学学院进入复试的考生名单</w:t>
      </w:r>
    </w:p>
    <w:p>
      <w:pPr>
        <w:rPr>
          <w:rFonts w:hint="default"/>
        </w:rPr>
      </w:pPr>
      <w:r>
        <w:rPr>
          <w:rFonts w:hint="default"/>
          <w:lang w:val="en-US" w:eastAsia="zh-CN"/>
        </w:rPr>
        <w:t>附件2： 诚信复试承诺书</w:t>
      </w:r>
    </w:p>
    <w:p>
      <w:pPr>
        <w:rPr>
          <w:rFonts w:hint="default"/>
        </w:rPr>
      </w:pPr>
      <w:r>
        <w:rPr>
          <w:rFonts w:hint="default"/>
          <w:lang w:val="en-US" w:eastAsia="zh-CN"/>
        </w:rPr>
        <w:t>                               </w:t>
      </w:r>
    </w:p>
    <w:p>
      <w:pPr>
        <w:rPr>
          <w:rFonts w:hint="default"/>
        </w:rPr>
      </w:pPr>
      <w:r>
        <w:rPr>
          <w:rFonts w:hint="default"/>
          <w:lang w:val="en-US" w:eastAsia="zh-CN"/>
        </w:rPr>
        <w:t>湖南大学数学学院  </w:t>
      </w:r>
    </w:p>
    <w:p>
      <w:pPr>
        <w:rPr>
          <w:rFonts w:hint="default"/>
        </w:rPr>
      </w:pPr>
      <w:r>
        <w:rPr>
          <w:rFonts w:hint="default"/>
          <w:lang w:val="en-US" w:eastAsia="zh-CN"/>
        </w:rPr>
        <w:t>   二〇二三年3月20日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25384683"/>
    <w:rsid w:val="2538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2023-03-24T01:37:00Z</dcterms:created>
  <dc:creator>yy</dc:creator>
  <cp:lastModifiedBy>yy</cp:lastModifiedBy>
  <dcterms:modified xsi:type="dcterms:W3CDTF">2023-03-24T01:38:07Z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5BC3DE5D8CA24C9D86CB722D4EDB5AF8</vt:lpwstr>
  </property>
</Properties>
</file>