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bookmarkStart w:id="0" w:name="_GoBack"/>
      <w:r>
        <w:rPr>
          <w:rFonts w:hint="default"/>
          <w:lang w:val="en-US" w:eastAsia="zh-CN"/>
        </w:rPr>
        <w:t>生物学院2023年硕士研究生复试录取工作实施细则</w:t>
      </w:r>
    </w:p>
    <w:bookmarkEnd w:id="0"/>
    <w:p>
      <w:pPr>
        <w:rPr>
          <w:rFonts w:hint="default"/>
        </w:rPr>
      </w:pPr>
      <w:r>
        <w:rPr>
          <w:rFonts w:hint="default"/>
        </w:rPr>
        <w:t>一、组织管理机构</w:t>
      </w:r>
    </w:p>
    <w:p>
      <w:pPr>
        <w:rPr>
          <w:rFonts w:hint="default"/>
        </w:rPr>
      </w:pPr>
      <w:r>
        <w:rPr>
          <w:rFonts w:hint="default"/>
        </w:rPr>
        <w:t>1.学院成立研究生招生工作领导小组，负责复试重大事项决策以及制定、实施复试具体工作方案。</w:t>
      </w:r>
    </w:p>
    <w:p>
      <w:pPr>
        <w:rPr>
          <w:rFonts w:hint="default"/>
        </w:rPr>
      </w:pPr>
      <w:r>
        <w:rPr>
          <w:rFonts w:hint="default"/>
        </w:rPr>
        <w:t>2.学院成立复试监督小组，负责复试过程各个环节的监督检查，并受理考生的举报、投诉事宜。</w:t>
      </w:r>
    </w:p>
    <w:p>
      <w:pPr>
        <w:rPr>
          <w:rFonts w:hint="default"/>
        </w:rPr>
      </w:pPr>
      <w:r>
        <w:rPr>
          <w:rFonts w:hint="default"/>
        </w:rPr>
        <w:t>二、复试分数线</w:t>
      </w:r>
    </w:p>
    <w:tbl>
      <w:tblPr>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3289"/>
        <w:gridCol w:w="624"/>
        <w:gridCol w:w="2203"/>
        <w:gridCol w:w="22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报考学科专业</w:t>
            </w:r>
          </w:p>
        </w:tc>
        <w:tc>
          <w:tcPr>
            <w:tcW w:w="6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总分</w:t>
            </w:r>
          </w:p>
        </w:tc>
        <w:tc>
          <w:tcPr>
            <w:tcW w:w="26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单科（满分=100分）</w:t>
            </w:r>
          </w:p>
        </w:tc>
        <w:tc>
          <w:tcPr>
            <w:tcW w:w="26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单科（满分&gt;100分）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生物学</w:t>
            </w:r>
          </w:p>
          <w:p>
            <w:pPr>
              <w:rPr>
                <w:rFonts w:hint="default"/>
              </w:rPr>
            </w:pPr>
            <w:r>
              <w:rPr>
                <w:rFonts w:hint="default"/>
              </w:rPr>
              <w:t>[071000](学术学位)（全日制）</w:t>
            </w:r>
          </w:p>
        </w:tc>
        <w:tc>
          <w:tcPr>
            <w:tcW w:w="6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362</w:t>
            </w:r>
          </w:p>
        </w:tc>
        <w:tc>
          <w:tcPr>
            <w:tcW w:w="26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50</w:t>
            </w:r>
          </w:p>
        </w:tc>
        <w:tc>
          <w:tcPr>
            <w:tcW w:w="26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基础医学</w:t>
            </w:r>
          </w:p>
          <w:p>
            <w:pPr>
              <w:rPr>
                <w:rFonts w:hint="default"/>
              </w:rPr>
            </w:pPr>
            <w:r>
              <w:rPr>
                <w:rFonts w:hint="default"/>
              </w:rPr>
              <w:t>[100100](学术学位)（全日制）</w:t>
            </w:r>
          </w:p>
        </w:tc>
        <w:tc>
          <w:tcPr>
            <w:tcW w:w="6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310</w:t>
            </w:r>
          </w:p>
        </w:tc>
        <w:tc>
          <w:tcPr>
            <w:tcW w:w="26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50</w:t>
            </w:r>
          </w:p>
        </w:tc>
        <w:tc>
          <w:tcPr>
            <w:tcW w:w="26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180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生物与医药</w:t>
            </w:r>
          </w:p>
          <w:p>
            <w:pPr>
              <w:rPr>
                <w:rFonts w:hint="default"/>
              </w:rPr>
            </w:pPr>
            <w:r>
              <w:rPr>
                <w:rFonts w:hint="default"/>
              </w:rPr>
              <w:t>[086000]（专业学位）(全日制）</w:t>
            </w:r>
          </w:p>
        </w:tc>
        <w:tc>
          <w:tcPr>
            <w:tcW w:w="6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273</w:t>
            </w:r>
          </w:p>
        </w:tc>
        <w:tc>
          <w:tcPr>
            <w:tcW w:w="26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38</w:t>
            </w:r>
          </w:p>
        </w:tc>
        <w:tc>
          <w:tcPr>
            <w:tcW w:w="265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57</w:t>
            </w:r>
          </w:p>
        </w:tc>
      </w:tr>
    </w:tbl>
    <w:p>
      <w:pPr>
        <w:rPr>
          <w:rFonts w:hint="default"/>
        </w:rPr>
      </w:pPr>
      <w:r>
        <w:rPr>
          <w:rFonts w:hint="default"/>
        </w:rPr>
        <w:t>三、分专业招生计划及上线人数</w:t>
      </w:r>
    </w:p>
    <w:p>
      <w:pPr>
        <w:rPr>
          <w:rFonts w:hint="default"/>
        </w:rPr>
      </w:pPr>
      <w:r>
        <w:rPr>
          <w:rFonts w:hint="default"/>
        </w:rPr>
        <w:t>1.招生计划及上线人数</w:t>
      </w:r>
    </w:p>
    <w:tbl>
      <w:tblPr>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4140"/>
        <w:gridCol w:w="1879"/>
        <w:gridCol w:w="237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3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学科专业</w:t>
            </w:r>
          </w:p>
        </w:tc>
        <w:tc>
          <w:tcPr>
            <w:tcW w:w="19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招生计划</w:t>
            </w:r>
          </w:p>
        </w:tc>
        <w:tc>
          <w:tcPr>
            <w:tcW w:w="24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上学院复试线人数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2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生物学</w:t>
            </w:r>
          </w:p>
          <w:p>
            <w:pPr>
              <w:rPr>
                <w:rFonts w:hint="default"/>
              </w:rPr>
            </w:pPr>
            <w:r>
              <w:rPr>
                <w:rFonts w:hint="default"/>
              </w:rPr>
              <w:t>[071000]（学术学位）（全日制）</w:t>
            </w:r>
          </w:p>
        </w:tc>
        <w:tc>
          <w:tcPr>
            <w:tcW w:w="19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32</w:t>
            </w:r>
          </w:p>
        </w:tc>
        <w:tc>
          <w:tcPr>
            <w:tcW w:w="24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41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3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基础医学</w:t>
            </w:r>
          </w:p>
          <w:p>
            <w:pPr>
              <w:rPr>
                <w:rFonts w:hint="default"/>
              </w:rPr>
            </w:pPr>
            <w:r>
              <w:rPr>
                <w:rFonts w:hint="default"/>
              </w:rPr>
              <w:t>[100100](学术学位)（全日制）</w:t>
            </w:r>
          </w:p>
        </w:tc>
        <w:tc>
          <w:tcPr>
            <w:tcW w:w="19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1</w:t>
            </w:r>
          </w:p>
        </w:tc>
        <w:tc>
          <w:tcPr>
            <w:tcW w:w="24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3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生物与医药</w:t>
            </w:r>
          </w:p>
          <w:p>
            <w:pPr>
              <w:rPr>
                <w:rFonts w:hint="default"/>
              </w:rPr>
            </w:pPr>
            <w:r>
              <w:rPr>
                <w:rFonts w:hint="default"/>
              </w:rPr>
              <w:t>[086000]（专业学位）(全日制）</w:t>
            </w:r>
          </w:p>
        </w:tc>
        <w:tc>
          <w:tcPr>
            <w:tcW w:w="19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26</w:t>
            </w:r>
          </w:p>
        </w:tc>
        <w:tc>
          <w:tcPr>
            <w:tcW w:w="24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31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3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合计</w:t>
            </w:r>
          </w:p>
        </w:tc>
        <w:tc>
          <w:tcPr>
            <w:tcW w:w="19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59</w:t>
            </w:r>
          </w:p>
        </w:tc>
        <w:tc>
          <w:tcPr>
            <w:tcW w:w="24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73</w:t>
            </w:r>
          </w:p>
        </w:tc>
      </w:tr>
    </w:tbl>
    <w:p>
      <w:pPr>
        <w:rPr>
          <w:rFonts w:hint="default"/>
        </w:rPr>
      </w:pPr>
      <w:r>
        <w:rPr>
          <w:rFonts w:hint="default"/>
        </w:rPr>
        <w:t>2.复试名单见附件1。</w:t>
      </w:r>
    </w:p>
    <w:p>
      <w:pPr>
        <w:rPr>
          <w:rFonts w:hint="default"/>
        </w:rPr>
      </w:pPr>
      <w:r>
        <w:rPr>
          <w:rFonts w:hint="default"/>
        </w:rPr>
        <w:t>四、资格审核</w:t>
      </w:r>
    </w:p>
    <w:p>
      <w:pPr>
        <w:rPr>
          <w:rFonts w:hint="default"/>
        </w:rPr>
      </w:pPr>
      <w:r>
        <w:rPr>
          <w:rFonts w:hint="default"/>
        </w:rPr>
        <w:t>凡达到我院复试分数线且有意愿参与我院复试的考生，需在复试前通过学院进行的资格审查，未经过资格审查或资格审查不合格者，不能参加复试。</w:t>
      </w:r>
    </w:p>
    <w:p>
      <w:pPr>
        <w:rPr>
          <w:rFonts w:hint="default"/>
        </w:rPr>
      </w:pPr>
      <w:r>
        <w:rPr>
          <w:rFonts w:hint="default"/>
        </w:rPr>
        <w:t>1.资格审查内容：</w:t>
      </w:r>
    </w:p>
    <w:p>
      <w:pPr>
        <w:rPr>
          <w:rFonts w:hint="default"/>
        </w:rPr>
      </w:pPr>
      <w:r>
        <w:rPr>
          <w:rFonts w:hint="default"/>
        </w:rPr>
        <w:t>（1）本人准考证。</w:t>
      </w:r>
    </w:p>
    <w:p>
      <w:pPr>
        <w:rPr>
          <w:rFonts w:hint="default"/>
        </w:rPr>
      </w:pPr>
      <w:r>
        <w:rPr>
          <w:rFonts w:hint="default"/>
        </w:rPr>
        <w:t>（2）身份证。</w:t>
      </w:r>
    </w:p>
    <w:p>
      <w:pPr>
        <w:rPr>
          <w:rFonts w:hint="default"/>
        </w:rPr>
      </w:pPr>
      <w:r>
        <w:rPr>
          <w:rFonts w:hint="default"/>
        </w:rPr>
        <w:t>（3）应届生：学生证（或学校教务处开具的学籍证明）、《教育部学籍在线验证报告》。</w:t>
      </w:r>
    </w:p>
    <w:p>
      <w:pPr>
        <w:rPr>
          <w:rFonts w:hint="default"/>
        </w:rPr>
      </w:pPr>
      <w:r>
        <w:rPr>
          <w:rFonts w:hint="default"/>
        </w:rPr>
        <w:t>往届生：本科学历证书、学位证书、《教育部学历证书电子注册备案表》（或《学历认证报告》）。专科起点获本科毕业证或者专升本的考生还需提交专科毕业证；在国外获得学位的考生，提供由教育部留学服务中心出具的认证报告。</w:t>
      </w:r>
    </w:p>
    <w:p>
      <w:pPr>
        <w:rPr>
          <w:rFonts w:hint="default"/>
        </w:rPr>
      </w:pPr>
      <w:r>
        <w:rPr>
          <w:rFonts w:hint="default"/>
        </w:rPr>
        <w:t>（4）本人亲笔签名的《诚信复试承诺书》（模板见附件2）。</w:t>
      </w:r>
    </w:p>
    <w:p>
      <w:pPr>
        <w:rPr>
          <w:rFonts w:hint="default"/>
        </w:rPr>
      </w:pPr>
      <w:r>
        <w:rPr>
          <w:rFonts w:hint="default"/>
        </w:rPr>
        <w:t>（5）本科成绩单、英语四、六级成绩单（或其他语言等级证书）和实践证明等材料。</w:t>
      </w:r>
    </w:p>
    <w:p>
      <w:pPr>
        <w:rPr>
          <w:rFonts w:hint="default"/>
        </w:rPr>
      </w:pPr>
      <w:r>
        <w:rPr>
          <w:rFonts w:hint="default"/>
        </w:rPr>
        <w:t>2.材料提交时间：2023年3月31日上午8:30～12:00。</w:t>
      </w:r>
    </w:p>
    <w:p>
      <w:pPr>
        <w:rPr>
          <w:rFonts w:hint="default"/>
        </w:rPr>
      </w:pPr>
      <w:r>
        <w:rPr>
          <w:rFonts w:hint="default"/>
        </w:rPr>
        <w:t>3.材料提交地点及提交方式：请考生按资格审查要求提交相关材料纸质版（建议按上述顺序排列）至生物学院办公楼一楼108。</w:t>
      </w:r>
    </w:p>
    <w:p>
      <w:pPr>
        <w:rPr>
          <w:rFonts w:hint="default"/>
        </w:rPr>
      </w:pPr>
      <w:r>
        <w:rPr>
          <w:rFonts w:hint="default"/>
        </w:rPr>
        <w:t>考生所提交的报考材料必须真实，对弄虚作假者，一经查实，即按有关规定取消复试资格、录取资格或学籍。</w:t>
      </w:r>
    </w:p>
    <w:p>
      <w:pPr>
        <w:rPr>
          <w:rFonts w:hint="default"/>
        </w:rPr>
      </w:pPr>
      <w:r>
        <w:rPr>
          <w:rFonts w:hint="default"/>
        </w:rPr>
        <w:t>五、复试方式与复试时间</w:t>
      </w:r>
    </w:p>
    <w:p>
      <w:pPr>
        <w:rPr>
          <w:rFonts w:hint="default"/>
        </w:rPr>
      </w:pPr>
      <w:r>
        <w:rPr>
          <w:rFonts w:hint="default"/>
        </w:rPr>
        <w:t>1.复试方式：采取现场复试方式进行。</w:t>
      </w:r>
    </w:p>
    <w:p>
      <w:pPr>
        <w:rPr>
          <w:rFonts w:hint="default"/>
        </w:rPr>
      </w:pPr>
      <w:r>
        <w:rPr>
          <w:rFonts w:hint="default"/>
        </w:rPr>
        <w:t>2.复试具体时间及地点安排：</w:t>
      </w:r>
    </w:p>
    <w:p>
      <w:pPr>
        <w:rPr>
          <w:rFonts w:hint="default"/>
        </w:rPr>
      </w:pPr>
      <w:r>
        <w:rPr>
          <w:rFonts w:hint="default"/>
        </w:rPr>
        <w:t>（1）专业课笔试</w:t>
      </w:r>
    </w:p>
    <w:p>
      <w:pPr>
        <w:rPr>
          <w:rFonts w:hint="default"/>
        </w:rPr>
      </w:pPr>
      <w:r>
        <w:rPr>
          <w:rFonts w:hint="default"/>
        </w:rPr>
        <w:t>专业课笔试时间：2023年3月31日下午14:30～16:30。</w:t>
      </w:r>
    </w:p>
    <w:p>
      <w:pPr>
        <w:rPr>
          <w:rFonts w:hint="default"/>
        </w:rPr>
      </w:pPr>
      <w:r>
        <w:rPr>
          <w:rFonts w:hint="default"/>
        </w:rPr>
        <w:t>专业课笔试地点：生物学院办公楼一楼108和生物学院实验楼一楼B111。</w:t>
      </w:r>
    </w:p>
    <w:p>
      <w:pPr>
        <w:rPr>
          <w:rFonts w:hint="default"/>
        </w:rPr>
      </w:pPr>
      <w:r>
        <w:rPr>
          <w:rFonts w:hint="default"/>
        </w:rPr>
        <w:t>（2）综合面试</w:t>
      </w:r>
    </w:p>
    <w:p>
      <w:pPr>
        <w:rPr>
          <w:rFonts w:hint="default"/>
        </w:rPr>
      </w:pPr>
      <w:r>
        <w:rPr>
          <w:rFonts w:hint="default"/>
        </w:rPr>
        <w:t>综合面试时间：2023年4月1日8:00～21:00。考生于2023年4月1日上午7:30到生物学院办公楼一楼108集合，布置复试相关事项，随后考生进行随机抽取确定面试顺序和面试组。</w:t>
      </w:r>
    </w:p>
    <w:p>
      <w:pPr>
        <w:rPr>
          <w:rFonts w:hint="default"/>
        </w:rPr>
      </w:pPr>
      <w:r>
        <w:rPr>
          <w:rFonts w:hint="default"/>
        </w:rPr>
        <w:t>根据学科专业和综合面试内容分成如下3个面试组：</w:t>
      </w:r>
    </w:p>
    <w:tbl>
      <w:tblPr>
        <w:tblW w:w="807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2130"/>
        <w:gridCol w:w="59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1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分组名称</w:t>
            </w:r>
          </w:p>
        </w:tc>
        <w:tc>
          <w:tcPr>
            <w:tcW w:w="59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default"/>
              </w:rPr>
            </w:pPr>
            <w:r>
              <w:rPr>
                <w:rFonts w:hint="default"/>
              </w:rPr>
              <w:t>面试科目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13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rFonts w:hint="default"/>
              </w:rPr>
            </w:pPr>
            <w:r>
              <w:rPr>
                <w:rFonts w:hint="default"/>
              </w:rPr>
              <w:t>第一组</w:t>
            </w:r>
          </w:p>
        </w:tc>
        <w:tc>
          <w:tcPr>
            <w:tcW w:w="594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rFonts w:hint="default"/>
              </w:rPr>
            </w:pPr>
            <w:r>
              <w:rPr>
                <w:rFonts w:hint="default"/>
              </w:rPr>
              <w:t>思维、反应、表达、创新等能力考核面试1组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13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rFonts w:hint="default"/>
              </w:rPr>
            </w:pPr>
            <w:r>
              <w:rPr>
                <w:rFonts w:hint="default"/>
              </w:rPr>
              <w:t>第二组</w:t>
            </w:r>
          </w:p>
        </w:tc>
        <w:tc>
          <w:tcPr>
            <w:tcW w:w="594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rFonts w:hint="default"/>
              </w:rPr>
            </w:pPr>
            <w:r>
              <w:rPr>
                <w:rFonts w:hint="default"/>
              </w:rPr>
              <w:t>思维、反应、表达、创新等能力考核面试2组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13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rFonts w:hint="default"/>
              </w:rPr>
            </w:pPr>
            <w:r>
              <w:rPr>
                <w:rFonts w:hint="default"/>
              </w:rPr>
              <w:t>第三组</w:t>
            </w:r>
          </w:p>
        </w:tc>
        <w:tc>
          <w:tcPr>
            <w:tcW w:w="594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bottom"/>
          </w:tcPr>
          <w:p>
            <w:pPr>
              <w:rPr>
                <w:rFonts w:hint="default"/>
              </w:rPr>
            </w:pPr>
            <w:r>
              <w:rPr>
                <w:rFonts w:hint="default"/>
              </w:rPr>
              <w:t>外语听力和口语水平考核面试组</w:t>
            </w:r>
          </w:p>
        </w:tc>
      </w:tr>
    </w:tbl>
    <w:p>
      <w:pPr>
        <w:rPr>
          <w:rFonts w:hint="default"/>
        </w:rPr>
      </w:pPr>
      <w:r>
        <w:rPr>
          <w:rFonts w:hint="default"/>
        </w:rPr>
        <w:t>综合面试地点：生物学院办公楼105、106和107。</w:t>
      </w:r>
    </w:p>
    <w:p>
      <w:pPr>
        <w:rPr>
          <w:rFonts w:hint="default"/>
        </w:rPr>
      </w:pPr>
      <w:r>
        <w:rPr>
          <w:rFonts w:hint="default"/>
        </w:rPr>
        <w:t>六、复试内容与分值</w:t>
      </w:r>
    </w:p>
    <w:p>
      <w:pPr>
        <w:rPr>
          <w:rFonts w:hint="default"/>
        </w:rPr>
      </w:pPr>
      <w:r>
        <w:rPr>
          <w:rFonts w:hint="default"/>
        </w:rPr>
        <w:t>复试内容包括专业课笔试和综合面试两部分，总成绩为240分。</w:t>
      </w:r>
    </w:p>
    <w:p>
      <w:pPr>
        <w:rPr>
          <w:rFonts w:hint="default"/>
        </w:rPr>
      </w:pPr>
      <w:r>
        <w:rPr>
          <w:rFonts w:hint="default"/>
        </w:rPr>
        <w:t>1.专业课笔试（100分）</w:t>
      </w:r>
    </w:p>
    <w:p>
      <w:pPr>
        <w:rPr>
          <w:rFonts w:hint="default"/>
        </w:rPr>
      </w:pPr>
      <w:r>
        <w:rPr>
          <w:rFonts w:hint="default"/>
        </w:rPr>
        <w:t>复试专业课：F2201分子生物学。闭卷，满分100分，考试时间120分钟。</w:t>
      </w:r>
    </w:p>
    <w:p>
      <w:pPr>
        <w:rPr>
          <w:rFonts w:hint="default"/>
        </w:rPr>
      </w:pPr>
      <w:r>
        <w:rPr>
          <w:rFonts w:hint="default"/>
        </w:rPr>
        <w:t>2.综合面试（140分）</w:t>
      </w:r>
    </w:p>
    <w:p>
      <w:pPr>
        <w:rPr>
          <w:rFonts w:hint="default"/>
        </w:rPr>
      </w:pPr>
      <w:r>
        <w:rPr>
          <w:rFonts w:hint="default"/>
        </w:rPr>
        <w:t>综合面试每人不少于20分钟，满分140分。分两个环节进行，具体如下。</w:t>
      </w:r>
    </w:p>
    <w:p>
      <w:pPr>
        <w:rPr>
          <w:rFonts w:hint="default"/>
        </w:rPr>
      </w:pPr>
      <w:r>
        <w:rPr>
          <w:rFonts w:hint="default"/>
        </w:rPr>
        <w:t>环节1（120分）：主要考察考生的思维、创新、反应、表达等能力，包括对本学科（专业）理论知识和应用技能、分析问题和解决问题能力、专业发展潜力、创新意识和创新能力等方面的测试以及大学阶段学习成绩、获奖和论文等方面的情况和个人基本素质、心理健康状况、从事社会公益、思想政治素质、道德品质等情况（思想政治素质和道德品质考核结果不计入考生总成绩）。</w:t>
      </w:r>
    </w:p>
    <w:p>
      <w:pPr>
        <w:rPr>
          <w:rFonts w:hint="default"/>
        </w:rPr>
      </w:pPr>
      <w:r>
        <w:rPr>
          <w:rFonts w:hint="default"/>
        </w:rPr>
        <w:t>环节2（20分）：主要考察考生外语听力和口语水平。</w:t>
      </w:r>
    </w:p>
    <w:p>
      <w:pPr>
        <w:rPr>
          <w:rFonts w:hint="default"/>
        </w:rPr>
      </w:pPr>
      <w:r>
        <w:rPr>
          <w:rFonts w:hint="default"/>
        </w:rPr>
        <w:t>七、复试规则</w:t>
      </w:r>
    </w:p>
    <w:p>
      <w:pPr>
        <w:rPr>
          <w:rFonts w:hint="default"/>
        </w:rPr>
      </w:pPr>
      <w:r>
        <w:rPr>
          <w:rFonts w:hint="default"/>
        </w:rPr>
        <w:t>1.按“ 两识别（人脸识别和人证识别）、 四比对（报考库、学籍学历库、人口信息库、考生考试诚信档案库）、 三随机（随机确定考生复试次序、随机确定导师组组成成员、随机抽取复试试题）”原则进行考生信息审核及复试组织工作。</w:t>
      </w:r>
    </w:p>
    <w:p>
      <w:pPr>
        <w:rPr>
          <w:rFonts w:hint="default"/>
        </w:rPr>
      </w:pPr>
      <w:r>
        <w:rPr>
          <w:rFonts w:hint="default"/>
        </w:rPr>
        <w:t>2.考生须签订《诚信复试承诺书》，确保提交材料真实和复试过程诚信。</w:t>
      </w:r>
    </w:p>
    <w:p>
      <w:pPr>
        <w:rPr>
          <w:rFonts w:hint="default"/>
        </w:rPr>
      </w:pPr>
      <w:r>
        <w:rPr>
          <w:rFonts w:hint="default"/>
        </w:rPr>
        <w:t>3.每个复试小组成员一般不少于5人。小组成员现场独立评分，复试全过程须进行录音录像，影像资料保存时间为1年。</w:t>
      </w:r>
    </w:p>
    <w:p>
      <w:pPr>
        <w:rPr>
          <w:rFonts w:hint="default"/>
        </w:rPr>
      </w:pPr>
      <w:r>
        <w:rPr>
          <w:rFonts w:hint="default"/>
        </w:rPr>
        <w:t>4.专业课笔试成绩按考生的卷面实际成绩计算；综合面试成绩取面试小组成员对考生评分的平均值。</w:t>
      </w:r>
    </w:p>
    <w:p>
      <w:pPr>
        <w:rPr>
          <w:rFonts w:hint="default"/>
        </w:rPr>
      </w:pPr>
      <w:r>
        <w:rPr>
          <w:rFonts w:hint="default"/>
        </w:rPr>
        <w:t>5.复试成绩=专业课笔试成绩+综合面试成绩。</w:t>
      </w:r>
    </w:p>
    <w:p>
      <w:pPr>
        <w:rPr>
          <w:rFonts w:hint="default"/>
        </w:rPr>
      </w:pPr>
      <w:r>
        <w:rPr>
          <w:rFonts w:hint="default"/>
        </w:rPr>
        <w:t>6.学院指定专人对各项成绩原始记录、核算过程及最终结果进行比对、复核，确认无误后签字留存。</w:t>
      </w:r>
    </w:p>
    <w:p>
      <w:pPr>
        <w:rPr>
          <w:rFonts w:hint="default"/>
        </w:rPr>
      </w:pPr>
      <w:r>
        <w:rPr>
          <w:rFonts w:hint="default"/>
        </w:rPr>
        <w:t>八、录取与调剂</w:t>
      </w:r>
    </w:p>
    <w:p>
      <w:pPr>
        <w:rPr>
          <w:rFonts w:hint="default"/>
        </w:rPr>
      </w:pPr>
      <w:r>
        <w:rPr>
          <w:rFonts w:hint="default"/>
        </w:rPr>
        <w:t>（一）录取规则</w:t>
      </w:r>
    </w:p>
    <w:p>
      <w:pPr>
        <w:rPr>
          <w:rFonts w:hint="default"/>
        </w:rPr>
      </w:pPr>
      <w:r>
        <w:rPr>
          <w:rFonts w:hint="default"/>
        </w:rPr>
        <w:t>1.综合面试成绩低于84分者不予录取。复试成绩低于144分者不予录取。思想政治素质和道德品质考核结果不合格者不予录取。</w:t>
      </w:r>
    </w:p>
    <w:p>
      <w:pPr>
        <w:rPr>
          <w:rFonts w:hint="default"/>
        </w:rPr>
      </w:pPr>
      <w:r>
        <w:rPr>
          <w:rFonts w:hint="default"/>
        </w:rPr>
        <w:t>2.根据考生综合成绩（即初试成绩加复试成绩之和）在所报考的学科专业内从高到低进行排序（综合成绩相同时，按初试成绩总分从高到低排序；若初试成绩总分还相同时，按初试英语成绩从高到低排序；若初试英语成绩仍相同时，按复试成绩总分从高到低排序；若复试成绩总分成绩仍相同时，按复试的专业课笔试成绩从高到低排序）。若不能确定排序时，可对考生再次复试。根据招生计划指标，由高到低排序确定硕士研究生拟录取考生名单。</w:t>
      </w:r>
    </w:p>
    <w:p>
      <w:pPr>
        <w:rPr>
          <w:rFonts w:hint="default"/>
        </w:rPr>
      </w:pPr>
      <w:r>
        <w:rPr>
          <w:rFonts w:hint="default"/>
        </w:rPr>
        <w:t>3.学院公布拟录取名单后，如果出现考生放弃录取资格的情况，学院将在该专业候补考生中按照学院录取原则以及考生意愿进行补录。</w:t>
      </w:r>
    </w:p>
    <w:p>
      <w:pPr>
        <w:rPr>
          <w:rFonts w:hint="default"/>
        </w:rPr>
      </w:pPr>
      <w:r>
        <w:rPr>
          <w:rFonts w:hint="default"/>
        </w:rPr>
        <w:t>4.凡未进行资格审查或资格审查未通过、未按时与学院进行复试确认、未按时缴纳复试费、招生过程中任何环节弄虚作假或面试过程泄露信息者，一律不得录取。</w:t>
      </w:r>
    </w:p>
    <w:p>
      <w:pPr>
        <w:rPr>
          <w:rFonts w:hint="default"/>
        </w:rPr>
      </w:pPr>
      <w:r>
        <w:rPr>
          <w:rFonts w:hint="default"/>
        </w:rPr>
        <w:t>5.未按规定时间参加现场复试的考生按弃权处理。</w:t>
      </w:r>
    </w:p>
    <w:p>
      <w:pPr>
        <w:rPr>
          <w:rFonts w:hint="default"/>
        </w:rPr>
      </w:pPr>
      <w:r>
        <w:rPr>
          <w:rFonts w:hint="default"/>
        </w:rPr>
        <w:t>6.调档：录取为全日制非定向就业的考生须调档至我校。</w:t>
      </w:r>
    </w:p>
    <w:p>
      <w:pPr>
        <w:rPr>
          <w:rFonts w:hint="default"/>
        </w:rPr>
      </w:pPr>
      <w:r>
        <w:rPr>
          <w:rFonts w:hint="default"/>
        </w:rPr>
        <w:t>（二）调剂</w:t>
      </w:r>
    </w:p>
    <w:p>
      <w:pPr>
        <w:rPr>
          <w:rFonts w:hint="default"/>
        </w:rPr>
      </w:pPr>
      <w:r>
        <w:rPr>
          <w:rFonts w:hint="default"/>
        </w:rPr>
        <w:t>学院各学科专业均不接收校内外调剂。</w:t>
      </w:r>
    </w:p>
    <w:p>
      <w:pPr>
        <w:rPr>
          <w:rFonts w:hint="default"/>
        </w:rPr>
      </w:pPr>
      <w:r>
        <w:rPr>
          <w:rFonts w:hint="default"/>
        </w:rPr>
        <w:t>九、信息公开</w:t>
      </w:r>
    </w:p>
    <w:p>
      <w:pPr>
        <w:rPr>
          <w:rFonts w:hint="default"/>
        </w:rPr>
      </w:pPr>
      <w:r>
        <w:rPr>
          <w:rFonts w:hint="default"/>
        </w:rPr>
        <w:t>学院将在本学院的网站公示复试名单及成绩、拟录取建议名单，拟录取建议名单公示时间不少于10个工作日。公示无误后报学校研究生院招生办审核，最终录取结果以学校公布的拟录取名单为准。</w:t>
      </w:r>
    </w:p>
    <w:p>
      <w:pPr>
        <w:rPr>
          <w:rFonts w:hint="default"/>
        </w:rPr>
      </w:pPr>
      <w:r>
        <w:rPr>
          <w:rFonts w:hint="default"/>
        </w:rPr>
        <w:t>十、考生复试须知</w:t>
      </w:r>
    </w:p>
    <w:p>
      <w:pPr>
        <w:rPr>
          <w:rFonts w:hint="default"/>
        </w:rPr>
      </w:pPr>
      <w:r>
        <w:rPr>
          <w:rFonts w:hint="default"/>
        </w:rPr>
        <w:t>1.在规定时间内按照学院要求提交材料。考生应对所提供材料的真实性负责，对弄虚作假者，一经查实，将取消复试及录取资格。</w:t>
      </w:r>
    </w:p>
    <w:p>
      <w:pPr>
        <w:rPr>
          <w:rFonts w:hint="default"/>
        </w:rPr>
      </w:pPr>
      <w:r>
        <w:rPr>
          <w:rFonts w:hint="default"/>
        </w:rPr>
        <w:t>2.参加复试的考生须通过学校缴费平台缴纳复试费，复试费标准为120元/人次。缴费后因各种原因未参加复试者，已支付的复试费不退。（具体缴费平台及开放时间另行通知。）</w:t>
      </w:r>
    </w:p>
    <w:p>
      <w:pPr>
        <w:rPr>
          <w:rFonts w:hint="default"/>
        </w:rPr>
      </w:pPr>
      <w:r>
        <w:rPr>
          <w:rFonts w:hint="default"/>
        </w:rPr>
        <w:t>3.复试当天考生须携带准考证及身份证，以便工作人员现场验证。</w:t>
      </w:r>
    </w:p>
    <w:p>
      <w:pPr>
        <w:rPr>
          <w:rFonts w:hint="default"/>
        </w:rPr>
      </w:pPr>
      <w:r>
        <w:rPr>
          <w:rFonts w:hint="default"/>
        </w:rPr>
        <w:t>4.请所有上学院复试线的考生于2023年3月28日前加入QQ群，群号：288733675，群名称：湖南大学生物学院2023硕士复试群。</w:t>
      </w:r>
    </w:p>
    <w:p>
      <w:pPr>
        <w:rPr>
          <w:rFonts w:hint="default"/>
        </w:rPr>
      </w:pPr>
      <w:r>
        <w:rPr>
          <w:rFonts w:hint="default"/>
        </w:rPr>
        <w:t>十一、体检</w:t>
      </w:r>
    </w:p>
    <w:p>
      <w:pPr>
        <w:rPr>
          <w:rFonts w:hint="default"/>
        </w:rPr>
      </w:pPr>
      <w:r>
        <w:rPr>
          <w:rFonts w:hint="default"/>
        </w:rPr>
        <w:t>考生体检在入学报到后进行，由学校医院组织实施，体检要求按照教育部相关文件执行。</w:t>
      </w:r>
    </w:p>
    <w:p>
      <w:pPr>
        <w:rPr>
          <w:rFonts w:hint="default"/>
        </w:rPr>
      </w:pPr>
      <w:r>
        <w:rPr>
          <w:rFonts w:hint="default"/>
        </w:rPr>
        <w:t>十二、咨询、申诉及监督</w:t>
      </w:r>
    </w:p>
    <w:p>
      <w:pPr>
        <w:rPr>
          <w:rFonts w:hint="default"/>
        </w:rPr>
      </w:pPr>
      <w:r>
        <w:rPr>
          <w:rFonts w:hint="default"/>
        </w:rPr>
        <w:t>1.信息查询：复试、录取等信息可在学院网站和学校研究生院网站查询。</w:t>
      </w:r>
    </w:p>
    <w:p>
      <w:pPr>
        <w:rPr>
          <w:rFonts w:hint="default"/>
        </w:rPr>
      </w:pPr>
      <w:r>
        <w:rPr>
          <w:rFonts w:hint="default"/>
        </w:rPr>
        <w:t>2.申诉：申请人对学院硕士生招生环节有异议的，可以书面形式具名向学院提起申诉，若申诉人对答复仍有异议的，可向学校研究生招生办公室提起申诉。</w:t>
      </w:r>
    </w:p>
    <w:p>
      <w:pPr>
        <w:rPr>
          <w:rFonts w:hint="default"/>
        </w:rPr>
      </w:pPr>
      <w:r>
        <w:rPr>
          <w:rFonts w:hint="default"/>
        </w:rPr>
        <w:t>3.咨询及申诉联系方式：</w:t>
      </w:r>
    </w:p>
    <w:p>
      <w:pPr>
        <w:rPr>
          <w:rFonts w:hint="default"/>
        </w:rPr>
      </w:pPr>
      <w:r>
        <w:rPr>
          <w:rFonts w:hint="default"/>
        </w:rPr>
        <w:t>学院咨询电话：0731-88823106</w:t>
      </w:r>
    </w:p>
    <w:p>
      <w:pPr>
        <w:rPr>
          <w:rFonts w:hint="default"/>
        </w:rPr>
      </w:pPr>
      <w:r>
        <w:rPr>
          <w:rFonts w:hint="default"/>
        </w:rPr>
        <w:t>研究生院招生办：0731-88822856</w:t>
      </w:r>
    </w:p>
    <w:p>
      <w:pPr>
        <w:rPr>
          <w:rFonts w:hint="default"/>
        </w:rPr>
      </w:pPr>
      <w:r>
        <w:rPr>
          <w:rFonts w:hint="default"/>
        </w:rPr>
        <w:t>4.监督：学院硕士研究生招生工作严格按文件规定进行，接受考生、家长和社会的监督，如发现有违规违纪情况可向学院复试监督小组或者学校监察处反映。</w:t>
      </w:r>
    </w:p>
    <w:p>
      <w:pPr>
        <w:rPr>
          <w:rFonts w:hint="default"/>
        </w:rPr>
      </w:pPr>
      <w:r>
        <w:rPr>
          <w:rFonts w:hint="default"/>
        </w:rPr>
        <w:t>学院复试监督小组：0731-88823103</w:t>
      </w:r>
    </w:p>
    <w:p>
      <w:pPr>
        <w:rPr>
          <w:rFonts w:hint="default"/>
        </w:rPr>
      </w:pPr>
      <w:r>
        <w:rPr>
          <w:rFonts w:hint="default"/>
        </w:rPr>
        <w:t>学校监察处：0731-88821680</w:t>
      </w:r>
    </w:p>
    <w:p>
      <w:pPr>
        <w:rPr>
          <w:rFonts w:hint="default"/>
        </w:rPr>
      </w:pPr>
      <w:r>
        <w:rPr>
          <w:rFonts w:hint="default"/>
        </w:rPr>
        <w:t>十三、其他</w:t>
      </w:r>
    </w:p>
    <w:p>
      <w:pPr>
        <w:rPr>
          <w:rFonts w:hint="default"/>
        </w:rPr>
      </w:pPr>
      <w:r>
        <w:rPr>
          <w:rFonts w:hint="default"/>
        </w:rPr>
        <w:t>1.本办法由学院研究生招生工作领导小组制定，由学院招生工作办公室负责解释，若与学校相关文件规定不一致的，按学校规定执行。其他未尽事宜，经学院研究生招生工作领导小组商议后实施。</w:t>
      </w:r>
    </w:p>
    <w:p>
      <w:pPr>
        <w:rPr>
          <w:rFonts w:hint="default"/>
        </w:rPr>
      </w:pPr>
      <w:r>
        <w:rPr>
          <w:rFonts w:hint="default"/>
        </w:rPr>
        <w:t>2.学院地址：湖南省长沙市岳麓区天马路天马二街（湖南省教育考试院西门斜对面）。</w:t>
      </w:r>
    </w:p>
    <w:p>
      <w:pPr>
        <w:rPr>
          <w:rFonts w:hint="default"/>
        </w:rPr>
      </w:pPr>
      <w:r>
        <w:rPr>
          <w:rFonts w:hint="default"/>
        </w:rPr>
        <w:t>附件1：2023年生物学院进入复试的考生名单</w:t>
      </w:r>
    </w:p>
    <w:p>
      <w:pPr>
        <w:rPr>
          <w:rFonts w:hint="default"/>
        </w:rPr>
      </w:pPr>
      <w:r>
        <w:rPr>
          <w:rFonts w:hint="default"/>
        </w:rPr>
        <w:t>附件2：诚信复试承诺书</w:t>
      </w:r>
    </w:p>
    <w:p>
      <w:pPr>
        <w:rPr>
          <w:rFonts w:hint="default"/>
        </w:rPr>
      </w:pPr>
      <w:r>
        <w:rPr>
          <w:rFonts w:hint="default"/>
        </w:rPr>
        <w:t>湖南大学生物学院</w:t>
      </w:r>
    </w:p>
    <w:p>
      <w:pPr>
        <w:rPr>
          <w:rFonts w:hint="default"/>
        </w:rPr>
      </w:pPr>
      <w:r>
        <w:rPr>
          <w:rFonts w:hint="default"/>
        </w:rPr>
        <w:t>二零二三年三月二十二日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08E81CF0"/>
    <w:rsid w:val="08F6004E"/>
    <w:rsid w:val="14FA3973"/>
    <w:rsid w:val="1E1F1995"/>
    <w:rsid w:val="21036295"/>
    <w:rsid w:val="37A621A3"/>
    <w:rsid w:val="3B323F94"/>
    <w:rsid w:val="5FA84CF3"/>
    <w:rsid w:val="720F141E"/>
    <w:rsid w:val="72D95C35"/>
    <w:rsid w:val="79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3652</Words>
  <Characters>4137</Characters>
  <Lines>0</Lines>
  <Paragraphs>0</Paragraphs>
  <TotalTime>20</TotalTime>
  <ScaleCrop>false</ScaleCrop>
  <LinksUpToDate>false</LinksUpToDate>
  <CharactersWithSpaces>4150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2023-03-24T02:18:01Z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6CB43D2779B9472FA06B7183F9CC4CD0</vt:lpwstr>
  </property>
</Properties>
</file>