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insoku w:val="0"/>
        <w:overflowPunct w:val="0"/>
        <w:spacing w:beforeLines="0" w:afterLines="0" w:line="404" w:lineRule="exact"/>
        <w:jc w:val="center"/>
        <w:rPr>
          <w:rFonts w:hint="eastAsia" w:hAnsi="宋体"/>
          <w:b/>
          <w:color w:val="242121"/>
          <w:sz w:val="30"/>
          <w:szCs w:val="24"/>
        </w:rPr>
      </w:pPr>
      <w:bookmarkStart w:id="0" w:name="页 3"/>
      <w:bookmarkEnd w:id="0"/>
      <w:r>
        <w:rPr>
          <w:rFonts w:hint="eastAsia" w:hAnsi="宋体"/>
          <w:b/>
          <w:color w:val="242121"/>
          <w:sz w:val="30"/>
          <w:szCs w:val="24"/>
        </w:rPr>
        <w:t>广州大学攻读专业学位项士研究生复试登记表(考生填写)</w:t>
      </w:r>
    </w:p>
    <w:p>
      <w:pPr>
        <w:kinsoku w:val="0"/>
        <w:overflowPunct w:val="0"/>
        <w:spacing w:beforeLines="0" w:afterLines="0" w:line="20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pPr w:leftFromText="180" w:rightFromText="180" w:vertAnchor="text" w:horzAnchor="page" w:tblpX="8237" w:tblpY="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 w:hAnsi="宋体"/>
                <w:sz w:val="18"/>
                <w:szCs w:val="24"/>
              </w:rPr>
            </w:pPr>
          </w:p>
        </w:tc>
      </w:tr>
    </w:tbl>
    <w:p>
      <w:pPr>
        <w:pStyle w:val="3"/>
        <w:tabs>
          <w:tab w:val="left" w:pos="3991"/>
        </w:tabs>
        <w:kinsoku w:val="0"/>
        <w:overflowPunct w:val="0"/>
        <w:spacing w:beforeLines="0" w:afterLines="0"/>
        <w:ind w:left="320"/>
        <w:rPr>
          <w:rFonts w:hint="eastAsia" w:hAnsi="宋体"/>
          <w:sz w:val="18"/>
          <w:szCs w:val="24"/>
        </w:rPr>
      </w:pPr>
      <w:r>
        <w:rPr>
          <w:rFonts w:hint="default" w:hAnsi="宋体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14605</wp:posOffset>
                </wp:positionV>
                <wp:extent cx="1501775" cy="759460"/>
                <wp:effectExtent l="0" t="0" r="3175" b="2540"/>
                <wp:wrapNone/>
                <wp:docPr id="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77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/>
                                <w:sz w:val="18"/>
                                <w:szCs w:val="24"/>
                              </w:rPr>
                              <w:t>第一志愿考生</w:t>
                            </w:r>
                          </w:p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推免考生</w:t>
                            </w:r>
                          </w:p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调剂考生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380.1pt;margin-top:1.15pt;height:59.8pt;width:118.25pt;z-index:251659264;mso-width-relative:page;mso-height-relative:page;" fillcolor="#FFFFFF" filled="t" stroked="f" coordsize="21600,21600" o:gfxdata="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pwoENcAAAAJAQAADwAAAAAAAAABACAAAAAiAAAAZHJz&#10;L2Rvd25yZXYueG1sUEsBAhQAFAAAAAgAh07iQNXbbBHMAQAAhgMAAA4AAAAAAAAAAQAgAAAAJg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hAnsi="宋体"/>
                          <w:sz w:val="18"/>
                          <w:szCs w:val="24"/>
                        </w:rPr>
                        <w:t>第一志愿考生</w:t>
                      </w:r>
                    </w:p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推免考生</w:t>
                      </w:r>
                    </w:p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调剂考生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w w:val="115"/>
          <w:sz w:val="18"/>
          <w:szCs w:val="24"/>
        </w:rPr>
        <w:t>登记表编号:</w:t>
      </w:r>
      <w:r>
        <w:rPr>
          <w:rFonts w:hint="eastAsia" w:hAnsi="宋体"/>
          <w:w w:val="115"/>
          <w:sz w:val="18"/>
          <w:szCs w:val="24"/>
        </w:rPr>
        <w:tab/>
      </w:r>
      <w:r>
        <w:rPr>
          <w:rFonts w:hint="eastAsia" w:hAnsi="宋体"/>
          <w:w w:val="115"/>
          <w:position w:val="4"/>
          <w:sz w:val="18"/>
          <w:szCs w:val="24"/>
        </w:rPr>
        <w:t xml:space="preserve">复试时间:                       </w:t>
      </w:r>
    </w:p>
    <w:p>
      <w:pPr>
        <w:pStyle w:val="3"/>
        <w:tabs>
          <w:tab w:val="left" w:pos="3991"/>
        </w:tabs>
        <w:kinsoku w:val="0"/>
        <w:overflowPunct w:val="0"/>
        <w:spacing w:beforeLines="0" w:afterLines="0"/>
        <w:ind w:left="320"/>
        <w:rPr>
          <w:rFonts w:hint="eastAsia" w:hAnsi="宋体"/>
          <w:sz w:val="18"/>
          <w:szCs w:val="24"/>
        </w:rPr>
      </w:pPr>
    </w:p>
    <w:p>
      <w:pPr>
        <w:kinsoku w:val="0"/>
        <w:overflowPunct w:val="0"/>
        <w:spacing w:before="6" w:beforeLines="0" w:afterLines="0" w:line="280" w:lineRule="exact"/>
        <w:rPr>
          <w:rFonts w:hint="eastAsia" w:ascii="宋体" w:hAnsi="宋体" w:eastAsia="宋体"/>
          <w:sz w:val="18"/>
          <w:szCs w:val="24"/>
        </w:rPr>
      </w:pPr>
    </w:p>
    <w:p>
      <w:pPr>
        <w:pStyle w:val="3"/>
        <w:tabs>
          <w:tab w:val="left" w:pos="3991"/>
        </w:tabs>
        <w:kinsoku w:val="0"/>
        <w:overflowPunct w:val="0"/>
        <w:spacing w:before="9" w:beforeLines="0" w:afterLines="0"/>
        <w:ind w:left="334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-2"/>
          <w:sz w:val="18"/>
          <w:szCs w:val="24"/>
        </w:rPr>
        <w:t>学院名称:</w:t>
      </w:r>
      <w:r>
        <w:rPr>
          <w:rFonts w:hint="eastAsia" w:hAnsi="宋体"/>
          <w:w w:val="115"/>
          <w:position w:val="-2"/>
          <w:sz w:val="18"/>
          <w:szCs w:val="24"/>
        </w:rPr>
        <w:tab/>
      </w:r>
      <w:r>
        <w:rPr>
          <w:rFonts w:hint="eastAsia" w:hAnsi="宋体"/>
          <w:w w:val="115"/>
          <w:sz w:val="18"/>
          <w:szCs w:val="24"/>
        </w:rPr>
        <w:t>复试专业:</w:t>
      </w:r>
    </w:p>
    <w:p>
      <w:pPr>
        <w:kinsoku w:val="0"/>
        <w:overflowPunct w:val="0"/>
        <w:spacing w:beforeLines="0" w:afterLines="0" w:line="20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W w:w="0" w:type="auto"/>
        <w:tblInd w:w="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5"/>
        <w:gridCol w:w="1188"/>
        <w:gridCol w:w="482"/>
        <w:gridCol w:w="172"/>
        <w:gridCol w:w="534"/>
        <w:gridCol w:w="834"/>
        <w:gridCol w:w="122"/>
        <w:gridCol w:w="234"/>
        <w:gridCol w:w="763"/>
        <w:gridCol w:w="454"/>
        <w:gridCol w:w="194"/>
        <w:gridCol w:w="500"/>
        <w:gridCol w:w="357"/>
        <w:gridCol w:w="817"/>
        <w:gridCol w:w="1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姓名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考生编号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出生</w:t>
            </w:r>
            <w:r>
              <w:rPr>
                <w:rFonts w:hint="eastAsia" w:ascii="宋体" w:hAnsi="宋体" w:eastAsia="宋体"/>
                <w:sz w:val="18"/>
                <w:szCs w:val="24"/>
                <w:lang w:eastAsia="zh-CN"/>
              </w:rPr>
              <w:t>日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sz w:val="18"/>
                <w:szCs w:val="24"/>
              </w:rPr>
              <w:t>期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性别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8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婚姻</w:t>
            </w:r>
          </w:p>
          <w:p>
            <w:pPr>
              <w:pStyle w:val="10"/>
              <w:kinsoku w:val="0"/>
              <w:overflowPunct w:val="0"/>
              <w:spacing w:beforeLines="0" w:afterLines="0" w:line="268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状况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政治面貌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民族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籍贯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身份证号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3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77" w:lineRule="auto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户口所在地</w:t>
            </w:r>
          </w:p>
          <w:p>
            <w:pPr>
              <w:pStyle w:val="10"/>
              <w:kinsoku w:val="0"/>
              <w:overflowPunct w:val="0"/>
              <w:spacing w:beforeLines="0" w:afterLines="0" w:line="277" w:lineRule="auto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详细地址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9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5" w:lineRule="auto"/>
              <w:ind w:left="269" w:hanging="173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家庭地址</w:t>
            </w:r>
          </w:p>
          <w:p>
            <w:pPr>
              <w:pStyle w:val="10"/>
              <w:kinsoku w:val="0"/>
              <w:overflowPunct w:val="0"/>
              <w:spacing w:beforeLines="0" w:afterLines="0" w:line="265" w:lineRule="auto"/>
              <w:ind w:left="269" w:hanging="173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及联系电话</w:t>
            </w:r>
          </w:p>
        </w:tc>
        <w:tc>
          <w:tcPr>
            <w:tcW w:w="3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5" w:lineRule="auto"/>
              <w:ind w:left="237" w:hanging="116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本人地址</w:t>
            </w:r>
          </w:p>
          <w:p>
            <w:pPr>
              <w:pStyle w:val="10"/>
              <w:kinsoku w:val="0"/>
              <w:overflowPunct w:val="0"/>
              <w:spacing w:beforeLines="0" w:afterLines="0" w:line="265" w:lineRule="auto"/>
              <w:ind w:left="237" w:hanging="116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及联系电话</w:t>
            </w:r>
          </w:p>
        </w:tc>
        <w:tc>
          <w:tcPr>
            <w:tcW w:w="3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9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人事档案所在单</w:t>
            </w:r>
          </w:p>
          <w:p>
            <w:pPr>
              <w:pStyle w:val="10"/>
              <w:kinsoku w:val="0"/>
              <w:overflowPunct w:val="0"/>
              <w:spacing w:before="36" w:beforeLines="0" w:afterLines="0" w:line="271" w:lineRule="auto"/>
              <w:ind w:right="22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 xml:space="preserve">位、通信地址 </w:t>
            </w:r>
          </w:p>
          <w:p>
            <w:pPr>
              <w:pStyle w:val="10"/>
              <w:kinsoku w:val="0"/>
              <w:overflowPunct w:val="0"/>
              <w:spacing w:before="36" w:beforeLines="0" w:afterLines="0" w:line="271" w:lineRule="auto"/>
              <w:ind w:right="22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及邮政编号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2"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工作或学习单位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9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第一志愿报考单位</w:t>
            </w:r>
          </w:p>
          <w:p>
            <w:pPr>
              <w:pStyle w:val="10"/>
              <w:kinsoku w:val="0"/>
              <w:overflowPunct w:val="0"/>
              <w:spacing w:beforeLines="0" w:afterLines="0" w:line="29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及专业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毕业学校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70"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最后学位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毕业专业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最后学历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毕业年月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4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学历证书编号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41"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考生来源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405" w:lineRule="exact"/>
              <w:ind w:left="109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405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考试方式</w:t>
            </w: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405" w:lineRule="exact"/>
              <w:ind w:left="109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41"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现役军人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69" w:hRule="exact"/>
        </w:trPr>
        <w:tc>
          <w:tcPr>
            <w:tcW w:w="9580" w:type="dxa"/>
            <w:gridSpan w:val="15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110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/>
              <w:ind w:left="3935" w:right="396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初试成绩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考试科目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政治理论</w:t>
            </w: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外国语</w:t>
            </w: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业务课一</w:t>
            </w: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业务课二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right="42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成绩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</w:tbl>
    <w:p>
      <w:pPr>
        <w:spacing w:beforeLines="0" w:afterLines="0"/>
        <w:rPr>
          <w:rFonts w:hint="default" w:eastAsia="Times New Roman"/>
          <w:sz w:val="24"/>
          <w:szCs w:val="24"/>
        </w:rPr>
        <w:sectPr>
          <w:footerReference r:id="rId4" w:type="default"/>
          <w:footerReference r:id="rId5" w:type="even"/>
          <w:pgSz w:w="11906" w:h="16840"/>
          <w:pgMar w:top="1520" w:right="1040" w:bottom="2160" w:left="1040" w:header="0" w:footer="1979" w:gutter="0"/>
          <w:lnNumType w:countBy="0" w:distance="360"/>
          <w:cols w:space="720" w:num="1"/>
        </w:sectPr>
      </w:pPr>
    </w:p>
    <w:p>
      <w:pPr>
        <w:pStyle w:val="2"/>
        <w:kinsoku w:val="0"/>
        <w:overflowPunct w:val="0"/>
        <w:spacing w:beforeLines="0" w:afterLines="0" w:line="404" w:lineRule="exact"/>
        <w:jc w:val="center"/>
        <w:rPr>
          <w:rFonts w:hint="eastAsia"/>
          <w:b/>
          <w:color w:val="000000"/>
          <w:sz w:val="30"/>
          <w:szCs w:val="24"/>
        </w:rPr>
      </w:pPr>
      <w:r>
        <w:rPr>
          <w:rFonts w:hint="eastAsia"/>
          <w:b/>
          <w:color w:val="242121"/>
          <w:sz w:val="30"/>
          <w:szCs w:val="24"/>
        </w:rPr>
        <w:t>广州大学攻读专业学位研究生复试记录表(学院填写)</w:t>
      </w:r>
    </w:p>
    <w:p>
      <w:pPr>
        <w:kinsoku w:val="0"/>
        <w:overflowPunct w:val="0"/>
        <w:spacing w:before="15" w:beforeLines="0" w:afterLines="0" w:line="260" w:lineRule="exact"/>
        <w:rPr>
          <w:rFonts w:hint="default" w:eastAsia="Times New Roman"/>
          <w:sz w:val="26"/>
          <w:szCs w:val="24"/>
        </w:rPr>
      </w:pPr>
    </w:p>
    <w:tbl>
      <w:tblPr>
        <w:tblStyle w:val="7"/>
        <w:tblW w:w="0" w:type="auto"/>
        <w:tblInd w:w="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749"/>
        <w:gridCol w:w="2177"/>
        <w:gridCol w:w="702"/>
        <w:gridCol w:w="941"/>
        <w:gridCol w:w="1226"/>
        <w:gridCol w:w="2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考生编号</w:t>
            </w:r>
          </w:p>
        </w:tc>
        <w:tc>
          <w:tcPr>
            <w:tcW w:w="2879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tabs>
                <w:tab w:val="left" w:pos="467"/>
              </w:tabs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>姓</w:t>
            </w: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名</w:t>
            </w:r>
          </w:p>
        </w:tc>
        <w:tc>
          <w:tcPr>
            <w:tcW w:w="2638" w:type="dxa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报考专业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拟录取专业名称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20" w:lineRule="exact"/>
              <w:ind w:left="7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10"/>
              <w:kinsoku w:val="0"/>
              <w:overflowPunct w:val="0"/>
              <w:spacing w:before="44" w:beforeLines="0" w:afterLines="0"/>
              <w:ind w:right="28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本科科目一及成绩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41" w:lineRule="exact"/>
              <w:ind w:left="54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10"/>
              <w:kinsoku w:val="0"/>
              <w:overflowPunct w:val="0"/>
              <w:spacing w:before="44" w:beforeLines="0" w:afterLines="0"/>
              <w:ind w:left="14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本科科目二及成绩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18" w:hRule="exact"/>
        </w:trPr>
        <w:tc>
          <w:tcPr>
            <w:tcW w:w="1407" w:type="dxa"/>
            <w:vMerge w:val="restart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复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试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内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容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评</w:t>
            </w:r>
          </w:p>
          <w:p>
            <w:pPr>
              <w:spacing w:beforeLines="0" w:afterLines="0"/>
              <w:ind w:firstLine="540" w:firstLineChars="30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定</w:t>
            </w:r>
          </w:p>
        </w:tc>
        <w:tc>
          <w:tcPr>
            <w:tcW w:w="2926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ind w:right="35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复试内容</w:t>
            </w:r>
          </w:p>
        </w:tc>
        <w:tc>
          <w:tcPr>
            <w:tcW w:w="16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考核方式</w:t>
            </w:r>
          </w:p>
        </w:tc>
        <w:tc>
          <w:tcPr>
            <w:tcW w:w="1226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73"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成绩评定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10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65" w:beforeLines="0" w:afterLines="0"/>
              <w:ind w:left="359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评定教师签名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ind w:right="35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专业知识（含专业外语）</w:t>
            </w:r>
          </w:p>
        </w:tc>
        <w:tc>
          <w:tcPr>
            <w:tcW w:w="16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笔试(满分40)</w:t>
            </w:r>
          </w:p>
        </w:tc>
        <w:tc>
          <w:tcPr>
            <w:tcW w:w="1226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73"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638" w:type="dxa"/>
            <w:tcBorders>
              <w:top w:val="single" w:color="000000" w:sz="8" w:space="0"/>
              <w:left w:val="single" w:color="000000" w:sz="10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65" w:beforeLines="0" w:afterLines="0"/>
              <w:ind w:left="359"/>
              <w:jc w:val="center"/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firstLine="180" w:firstLineChars="100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综合素质及能力</w:t>
            </w:r>
          </w:p>
        </w:tc>
        <w:tc>
          <w:tcPr>
            <w:tcW w:w="1643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2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面试(满分40)</w:t>
            </w:r>
          </w:p>
        </w:tc>
        <w:tc>
          <w:tcPr>
            <w:tcW w:w="1226" w:type="dxa"/>
            <w:tcBorders>
              <w:top w:val="single" w:color="000000" w:sz="10" w:space="0"/>
              <w:left w:val="single" w:color="000000" w:sz="10" w:space="0"/>
              <w:bottom w:val="single" w:color="000000" w:sz="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firstLine="180" w:firstLineChars="100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                 （含听力及口语测试）</w:t>
            </w:r>
          </w:p>
        </w:tc>
        <w:tc>
          <w:tcPr>
            <w:tcW w:w="1643" w:type="dxa"/>
            <w:gridSpan w:val="2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面试(满</w:t>
            </w:r>
            <w:r>
              <w:rPr>
                <w:rFonts w:hint="eastAsia" w:ascii="宋体" w:hAnsi="宋体" w:eastAsia="宋体"/>
                <w:color w:val="242121"/>
                <w:spacing w:val="-8"/>
                <w:sz w:val="18"/>
                <w:szCs w:val="24"/>
              </w:rPr>
              <w:t>分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20)</w:t>
            </w:r>
          </w:p>
        </w:tc>
        <w:tc>
          <w:tcPr>
            <w:tcW w:w="1226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ind w:firstLine="181" w:firstLineChars="100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复试成绩：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3" w:hRule="exact"/>
        </w:trPr>
        <w:tc>
          <w:tcPr>
            <w:tcW w:w="1407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15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总</w:t>
            </w:r>
            <w:r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绩</w:t>
            </w: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000000" w:sz="2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53" w:lineRule="exact"/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53" w:lineRule="exact"/>
              <w:ind w:left="10" w:firstLine="190" w:firstLineChars="100"/>
              <w:rPr>
                <w:rFonts w:hint="default" w:eastAsia="宋体"/>
                <w:color w:val="000000"/>
                <w:sz w:val="19"/>
                <w:szCs w:val="24"/>
              </w:rPr>
            </w:pPr>
            <w:r>
              <w:rPr>
                <w:rFonts w:hint="eastAsia" w:ascii="宋体" w:eastAsia="宋体"/>
                <w:b/>
                <w:color w:val="242121"/>
                <w:w w:val="105"/>
                <w:sz w:val="18"/>
                <w:szCs w:val="24"/>
              </w:rPr>
              <w:t>专业总成绩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[</w:t>
            </w:r>
            <w:r>
              <w:rPr>
                <w:rFonts w:hint="eastAsia" w:ascii="宋体" w:eastAsia="宋体"/>
                <w:color w:val="242121"/>
                <w:spacing w:val="-53"/>
                <w:w w:val="105"/>
                <w:sz w:val="18"/>
                <w:szCs w:val="24"/>
              </w:rPr>
              <w:t>（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初试成绩总分/5）× 0.5+复试成绩 × 0.5</w:t>
            </w:r>
            <w:r>
              <w:rPr>
                <w:rFonts w:hint="default" w:eastAsia="宋体"/>
                <w:color w:val="242121"/>
                <w:w w:val="105"/>
                <w:sz w:val="19"/>
                <w:szCs w:val="24"/>
              </w:rPr>
              <w:t>]:</w:t>
            </w:r>
          </w:p>
          <w:p>
            <w:pPr>
              <w:pStyle w:val="10"/>
              <w:kinsoku w:val="0"/>
              <w:overflowPunct w:val="0"/>
              <w:spacing w:before="9" w:beforeLines="0" w:afterLines="0" w:line="170" w:lineRule="exact"/>
              <w:rPr>
                <w:rFonts w:hint="default" w:eastAsia="Times New Roman"/>
                <w:sz w:val="17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/>
              <w:ind w:left="282"/>
              <w:jc w:val="center"/>
              <w:rPr>
                <w:rFonts w:hint="eastAsia" w:asci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eastAsia="宋体"/>
                <w:b/>
                <w:color w:val="242121"/>
                <w:sz w:val="18"/>
                <w:szCs w:val="24"/>
              </w:rPr>
              <w:t>填表人签名：</w:t>
            </w:r>
          </w:p>
          <w:p>
            <w:pPr>
              <w:pStyle w:val="10"/>
              <w:tabs>
                <w:tab w:val="left" w:pos="827"/>
                <w:tab w:val="left" w:pos="1597"/>
              </w:tabs>
              <w:kinsoku w:val="0"/>
              <w:overflowPunct w:val="0"/>
              <w:spacing w:before="41" w:beforeLines="0" w:afterLines="0"/>
              <w:ind w:right="388"/>
              <w:jc w:val="right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5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33" w:lineRule="exact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复试小组对考生的综合评语及录取意见(请注明建议录取类别：1.非定向</w:t>
            </w:r>
            <w:r>
              <w:rPr>
                <w:rFonts w:hint="eastAsia" w:ascii="宋体" w:hAnsi="宋体" w:eastAsia="宋体"/>
                <w:color w:val="3F3D3D"/>
                <w:spacing w:val="-62"/>
                <w:sz w:val="18"/>
                <w:szCs w:val="24"/>
              </w:rPr>
              <w:t>、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2.定向)</w:t>
            </w:r>
            <w:r>
              <w:rPr>
                <w:rFonts w:hint="eastAsia" w:ascii="宋体" w:hAnsi="宋体" w:eastAsia="宋体"/>
                <w:color w:val="242121"/>
                <w:spacing w:val="-29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：</w:t>
            </w: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/>
              <w:ind w:firstLine="172" w:firstLineChars="100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复试小组组长（签名）:</w:t>
            </w:r>
          </w:p>
          <w:p>
            <w:pPr>
              <w:pStyle w:val="10"/>
              <w:kinsoku w:val="0"/>
              <w:overflowPunct w:val="0"/>
              <w:spacing w:before="4" w:beforeLines="0" w:afterLines="0" w:line="19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复试小组成员（签名）:</w:t>
            </w: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67" w:lineRule="exact"/>
              <w:ind w:left="93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学院招生工作领导小组意见（在括号内打</w:t>
            </w:r>
            <w:r>
              <w:rPr>
                <w:rFonts w:hint="eastAsia" w:ascii="宋体" w:hAnsi="宋体" w:eastAsia="宋体"/>
                <w:b/>
                <w:color w:val="242121"/>
                <w:spacing w:val="-31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>"√"</w:t>
            </w:r>
            <w:r>
              <w:rPr>
                <w:rFonts w:hint="eastAsia" w:ascii="宋体" w:hAnsi="宋体" w:eastAsia="宋体"/>
                <w:b/>
                <w:color w:val="242121"/>
                <w:spacing w:val="-35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pacing w:val="-35"/>
                <w:w w:val="105"/>
                <w:sz w:val="18"/>
                <w:szCs w:val="24"/>
              </w:rPr>
              <w:t>）</w:t>
            </w:r>
          </w:p>
          <w:p>
            <w:pPr>
              <w:pStyle w:val="10"/>
              <w:kinsoku w:val="0"/>
              <w:overflowPunct w:val="0"/>
              <w:spacing w:before="11" w:beforeLines="0" w:afterLines="0"/>
              <w:ind w:left="79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="11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①同意录取，占本学院招生名额</w:t>
            </w:r>
            <w:r>
              <w:rPr>
                <w:rFonts w:hint="eastAsia" w:ascii="宋体" w:hAnsi="宋体" w:eastAsia="宋体"/>
                <w:color w:val="242121"/>
                <w:spacing w:val="-46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3F3D3D"/>
                <w:w w:val="105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="51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②同意录取，候补录取名额，在本学院增补指标排位第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位。</w:t>
            </w:r>
          </w:p>
          <w:p>
            <w:pPr>
              <w:pStyle w:val="10"/>
              <w:kinsoku w:val="0"/>
              <w:overflowPunct w:val="0"/>
              <w:spacing w:before="37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③不同意录取（ ）</w:t>
            </w:r>
          </w:p>
          <w:p>
            <w:pPr>
              <w:pStyle w:val="10"/>
              <w:kinsoku w:val="0"/>
              <w:overflowPunct w:val="0"/>
              <w:spacing w:before="6" w:beforeLines="0" w:afterLines="0" w:line="14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6233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招生工作领导小组正、副组长签名: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学院签章:</w:t>
            </w:r>
          </w:p>
          <w:p>
            <w:pPr>
              <w:pStyle w:val="10"/>
              <w:kinsoku w:val="0"/>
              <w:overflowPunct w:val="0"/>
              <w:spacing w:before="6" w:beforeLines="0" w:afterLines="0" w:line="13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3966"/>
                <w:tab w:val="left" w:pos="4671"/>
                <w:tab w:val="left" w:pos="7680"/>
                <w:tab w:val="left" w:pos="8364"/>
                <w:tab w:val="left" w:pos="9155"/>
              </w:tabs>
              <w:kinsoku w:val="0"/>
              <w:overflowPunct w:val="0"/>
              <w:spacing w:beforeLines="0" w:afterLines="0"/>
              <w:ind w:left="3282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日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  日</w:t>
            </w:r>
          </w:p>
        </w:tc>
      </w:tr>
    </w:tbl>
    <w:p>
      <w:pPr>
        <w:spacing w:beforeLines="0" w:afterLines="0" w:line="360" w:lineRule="exact"/>
        <w:ind w:left="902" w:leftChars="150" w:hanging="542" w:hangingChars="300"/>
        <w:rPr>
          <w:rFonts w:hint="eastAsia" w:ascii="宋体" w:hAnsi="宋体" w:eastAsia="宋体"/>
          <w:color w:val="000000"/>
          <w:sz w:val="18"/>
          <w:szCs w:val="24"/>
        </w:rPr>
        <w:sectPr>
          <w:footerReference r:id="rId6" w:type="default"/>
          <w:footerReference r:id="rId7" w:type="even"/>
          <w:type w:val="continuous"/>
          <w:pgSz w:w="11906" w:h="16840"/>
          <w:pgMar w:top="1400" w:right="920" w:bottom="280" w:left="920" w:header="0" w:footer="0" w:gutter="0"/>
          <w:lnNumType w:countBy="0" w:distance="360"/>
          <w:cols w:space="720" w:num="1"/>
        </w:sectPr>
      </w:pPr>
      <w:r>
        <w:rPr>
          <w:rFonts w:hint="eastAsia" w:ascii="宋体" w:hAnsi="宋体" w:eastAsia="宋体"/>
          <w:b/>
          <w:color w:val="242121"/>
          <w:sz w:val="18"/>
          <w:szCs w:val="24"/>
        </w:rPr>
        <w:t>注:</w:t>
      </w:r>
      <w:r>
        <w:rPr>
          <w:rFonts w:hint="eastAsia" w:ascii="宋体" w:hAnsi="宋体" w:eastAsia="宋体"/>
          <w:color w:val="242121"/>
          <w:sz w:val="18"/>
          <w:szCs w:val="24"/>
        </w:rPr>
        <w:t>1.复试内容及成绩评定包括专业知识笔试（权重40%）、综合素质技能面试（权重40%）、外语水平能力（含听力及口语测试）面试（权重20%）三部分，满分为10</w:t>
      </w:r>
      <w:r>
        <w:rPr>
          <w:rFonts w:hint="eastAsia" w:ascii="宋体" w:hAnsi="宋体" w:eastAsia="宋体"/>
          <w:color w:val="242121"/>
          <w:spacing w:val="-18"/>
          <w:sz w:val="18"/>
          <w:szCs w:val="24"/>
        </w:rPr>
        <w:t>0</w:t>
      </w:r>
      <w:r>
        <w:rPr>
          <w:rFonts w:hint="eastAsia" w:ascii="宋体" w:hAnsi="宋体" w:eastAsia="宋体"/>
          <w:color w:val="242121"/>
          <w:sz w:val="18"/>
          <w:szCs w:val="24"/>
        </w:rPr>
        <w:t>分</w:t>
      </w:r>
      <w:r>
        <w:rPr>
          <w:rFonts w:hint="eastAsia" w:ascii="宋体" w:hAnsi="宋体" w:eastAsia="宋体"/>
          <w:color w:val="3F3D3D"/>
          <w:w w:val="105"/>
          <w:sz w:val="18"/>
          <w:szCs w:val="24"/>
        </w:rPr>
        <w:t>。</w:t>
      </w:r>
      <w:r>
        <w:rPr>
          <w:rFonts w:hint="eastAsia" w:ascii="宋体" w:hAnsi="宋体" w:eastAsia="宋体"/>
          <w:color w:val="242121"/>
          <w:sz w:val="18"/>
          <w:szCs w:val="24"/>
        </w:rPr>
        <w:t>2.按照初试成绩(权重 0.5 )与复试成绩(权重 0.5) 之和</w:t>
      </w:r>
      <w:r>
        <w:rPr>
          <w:rFonts w:hint="eastAsia" w:ascii="宋体" w:hAnsi="宋体" w:eastAsia="宋体"/>
          <w:color w:val="3F3D3D"/>
          <w:sz w:val="18"/>
          <w:szCs w:val="24"/>
        </w:rPr>
        <w:t>排名</w:t>
      </w:r>
      <w:r>
        <w:rPr>
          <w:rFonts w:hint="eastAsia" w:ascii="宋体" w:hAnsi="宋体" w:eastAsia="宋体"/>
          <w:color w:val="242121"/>
          <w:spacing w:val="-12"/>
          <w:sz w:val="18"/>
          <w:szCs w:val="24"/>
        </w:rPr>
        <w:t>，</w:t>
      </w:r>
      <w:r>
        <w:rPr>
          <w:rFonts w:hint="eastAsia" w:ascii="宋体" w:hAnsi="宋体" w:eastAsia="宋体"/>
          <w:color w:val="242121"/>
          <w:spacing w:val="-138"/>
          <w:sz w:val="18"/>
          <w:szCs w:val="24"/>
        </w:rPr>
        <w:t xml:space="preserve">依        </w:t>
      </w:r>
      <w:r>
        <w:rPr>
          <w:rFonts w:hint="eastAsia" w:ascii="宋体" w:hAnsi="宋体" w:eastAsia="宋体"/>
          <w:color w:val="3F3D3D"/>
          <w:sz w:val="18"/>
          <w:szCs w:val="24"/>
        </w:rPr>
        <w:t xml:space="preserve"> </w:t>
      </w:r>
      <w:r>
        <w:rPr>
          <w:rFonts w:hint="eastAsia" w:ascii="宋体" w:hAnsi="宋体" w:eastAsia="宋体"/>
          <w:color w:val="3F3D3D"/>
          <w:spacing w:val="-56"/>
          <w:sz w:val="18"/>
          <w:szCs w:val="24"/>
        </w:rPr>
        <w:t xml:space="preserve"> 次  录  取 。</w:t>
      </w:r>
      <w:r>
        <w:rPr>
          <w:rFonts w:hint="eastAsia" w:ascii="宋体" w:hAnsi="宋体" w:eastAsia="宋体"/>
          <w:color w:val="3F3D3D"/>
          <w:sz w:val="18"/>
          <w:szCs w:val="24"/>
        </w:rPr>
        <w:t>专业知识成绩、综合素质技能成绩、外语水平能力成绩、同等学力加</w:t>
      </w:r>
      <w:r>
        <w:rPr>
          <w:rFonts w:hint="eastAsia" w:ascii="宋体" w:hAnsi="宋体" w:eastAsia="宋体"/>
          <w:color w:val="3F3D3D"/>
          <w:spacing w:val="14"/>
          <w:sz w:val="18"/>
          <w:szCs w:val="24"/>
        </w:rPr>
        <w:t>试</w:t>
      </w:r>
      <w:r>
        <w:rPr>
          <w:rFonts w:hint="eastAsia" w:ascii="宋体" w:hAnsi="宋体" w:eastAsia="宋体"/>
          <w:color w:val="3F3D3D"/>
          <w:sz w:val="18"/>
          <w:szCs w:val="24"/>
        </w:rPr>
        <w:t>成绩</w:t>
      </w:r>
      <w:r>
        <w:rPr>
          <w:rFonts w:hint="eastAsia" w:ascii="宋体" w:hAnsi="宋体" w:eastAsia="宋体"/>
          <w:color w:val="3F3D3D"/>
          <w:spacing w:val="-59"/>
          <w:sz w:val="18"/>
          <w:szCs w:val="24"/>
        </w:rPr>
        <w:t xml:space="preserve"> </w:t>
      </w:r>
      <w:r>
        <w:rPr>
          <w:rFonts w:hint="eastAsia" w:ascii="宋体" w:hAnsi="宋体" w:eastAsia="宋体"/>
          <w:color w:val="242121"/>
          <w:spacing w:val="-22"/>
          <w:sz w:val="18"/>
          <w:szCs w:val="24"/>
        </w:rPr>
        <w:t>、</w:t>
      </w:r>
      <w:r>
        <w:rPr>
          <w:rFonts w:hint="eastAsia" w:ascii="宋体" w:hAnsi="宋体" w:eastAsia="宋体"/>
          <w:color w:val="3F3D3D"/>
          <w:sz w:val="18"/>
          <w:szCs w:val="24"/>
        </w:rPr>
        <w:t>复试总成</w:t>
      </w:r>
      <w:r>
        <w:rPr>
          <w:rFonts w:hint="eastAsia" w:ascii="宋体" w:hAnsi="宋体" w:eastAsia="宋体"/>
          <w:color w:val="242121"/>
          <w:sz w:val="18"/>
          <w:szCs w:val="24"/>
        </w:rPr>
        <w:t>绩不及格（60分以</w:t>
      </w:r>
      <w:r>
        <w:rPr>
          <w:rFonts w:hint="eastAsia" w:ascii="宋体" w:hAnsi="宋体" w:eastAsia="宋体"/>
          <w:color w:val="3F3D3D"/>
          <w:sz w:val="18"/>
          <w:szCs w:val="24"/>
        </w:rPr>
        <w:t>下），政审、</w:t>
      </w:r>
      <w:r>
        <w:rPr>
          <w:rFonts w:hint="eastAsia" w:ascii="宋体" w:hAnsi="宋体" w:eastAsia="宋体"/>
          <w:color w:val="242121"/>
          <w:spacing w:val="-6"/>
          <w:sz w:val="18"/>
          <w:szCs w:val="24"/>
        </w:rPr>
        <w:t>体</w:t>
      </w:r>
      <w:r>
        <w:rPr>
          <w:rFonts w:hint="eastAsia" w:ascii="宋体" w:hAnsi="宋体" w:eastAsia="宋体"/>
          <w:color w:val="3F3D3D"/>
          <w:sz w:val="18"/>
          <w:szCs w:val="24"/>
        </w:rPr>
        <w:t>验不合格者</w:t>
      </w:r>
      <w:r>
        <w:rPr>
          <w:rFonts w:hint="eastAsia" w:ascii="宋体" w:hAnsi="宋体" w:eastAsia="宋体"/>
          <w:color w:val="242121"/>
          <w:spacing w:val="-66"/>
          <w:sz w:val="18"/>
          <w:szCs w:val="24"/>
        </w:rPr>
        <w:t>，</w:t>
      </w:r>
      <w:r>
        <w:rPr>
          <w:rFonts w:hint="eastAsia" w:ascii="宋体" w:hAnsi="宋体" w:eastAsia="宋体"/>
          <w:color w:val="3F3D3D"/>
          <w:sz w:val="18"/>
          <w:szCs w:val="24"/>
        </w:rPr>
        <w:t>不予录取。</w:t>
      </w:r>
    </w:p>
    <w:p>
      <w:pPr>
        <w:kinsoku w:val="0"/>
        <w:overflowPunct w:val="0"/>
        <w:spacing w:beforeLines="0" w:afterLines="0"/>
        <w:rPr>
          <w:rFonts w:hint="default" w:eastAsia="Times New Roman"/>
          <w:sz w:val="20"/>
          <w:szCs w:val="24"/>
        </w:rPr>
      </w:pPr>
    </w:p>
    <w:sectPr>
      <w:footerReference r:id="rId8" w:type="default"/>
      <w:footerReference r:id="rId9" w:type="even"/>
      <w:type w:val="continuous"/>
      <w:pgSz w:w="11906" w:h="16840"/>
      <w:pgMar w:top="1400" w:right="920" w:bottom="2160" w:left="92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beforeLines="0" w:afterLines="0"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0.9pt;margin-top:731.95pt;height:42.45pt;width:22.3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cnZdHaAAAADQEAAA8AAAAAAAAAAQAgAAAAIgAAAGRycy9kb3du&#10;cmV2LnhtbFBLAQIUABQAAAAIAIdO4kDo21bxxAEAAH8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beforeLines="0" w:afterLines="0"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beforeLines="0" w:afterLines="0"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 w:beforeLines="0" w:afterLines="0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请考生认真仔细如实填写。将作为录取的依据之一，并归入学生档案；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 w:beforeLines="0" w:afterLines="0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请各学院于复试结束后，连同其他复试材料一同交研究生招生办。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4pt;margin-top:731.95pt;height:41.75pt;width:315.4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vSMA7YAAAADQEAAA8AAAAAAAAAAQAgAAAAIgAAAGRycy9kb3ducmV2&#10;LnhtbFBLAQIUABQAAAAIAIdO4kAKKX5BwwEAAIA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beforeLines="0" w:afterLines="0"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 w:beforeLines="0" w:afterLines="0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请考生认真仔细如实填写。将作为录取的依据之一，并归入学生档案；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 w:beforeLines="0" w:afterLines="0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请各学院于复试结束后，连同其他复试材料一同交研究生招生办。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beforeLines="0" w:afterLines="0"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60.9pt;margin-top:731.95pt;height:42.45pt;width:22.3pt;mso-position-horizontal-relative:page;mso-position-vertical-relative:page;z-index:-251654144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cnZdHaAAAADQEAAA8AAAAAAAAAAQAgAAAAIgAAAGRycy9kb3du&#10;cmV2LnhtbFBLAQIUABQAAAAIAIdO4kD9hzlNxAEAAH8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beforeLines="0" w:afterLines="0"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10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beforeLines="0" w:afterLines="0"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 w:beforeLines="0" w:afterLines="0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/>
                              <w:w w:val="95"/>
                              <w:sz w:val="15"/>
                              <w:szCs w:val="24"/>
                            </w:rPr>
                            <w:t>3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 w:beforeLines="0" w:afterLines="0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请各学院子复法结束后，连同其他复试材料一同交研究生招生办。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94pt;margin-top:731.95pt;height:41.75pt;width:315.4pt;mso-position-horizontal-relative:page;mso-position-vertical-relative:page;z-index:-251653120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r0jAO2AAAAA0BAAAPAAAAAAAAAAEAIAAAACIAAABkcnMvZG93bnJl&#10;di54bWxQSwECFAAUAAAACACHTuJAy2R7AcQBAACB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beforeLines="0" w:afterLines="0"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 w:beforeLines="0" w:afterLines="0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/>
                        <w:w w:val="95"/>
                        <w:sz w:val="15"/>
                        <w:szCs w:val="24"/>
                      </w:rPr>
                      <w:t>3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 w:beforeLines="0" w:afterLines="0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请各学院子复法结束后，连同其他复试材料一同交研究生招生办。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zlhNzc5Y2Q0ZGVjNTc5NjAwNWQ4YjhmZjNlYWQifQ=="/>
  </w:docVars>
  <w:rsids>
    <w:rsidRoot w:val="00172A27"/>
    <w:rsid w:val="040573AF"/>
    <w:rsid w:val="0D666A36"/>
    <w:rsid w:val="44B23A95"/>
    <w:rsid w:val="56DA6B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等线" w:cs="Times New Roman"/>
      <w:sz w:val="24"/>
      <w:szCs w:val="24"/>
      <w:lang w:val="en-US" w:eastAsia="zh-CN"/>
    </w:rPr>
  </w:style>
  <w:style w:type="paragraph" w:styleId="2">
    <w:name w:val="heading 1"/>
    <w:basedOn w:val="1"/>
    <w:next w:val="1"/>
    <w:link w:val="17"/>
    <w:unhideWhenUsed/>
    <w:qFormat/>
    <w:uiPriority w:val="1"/>
    <w:pPr>
      <w:spacing w:beforeLines="0" w:afterLines="0"/>
      <w:ind w:left="20"/>
      <w:outlineLvl w:val="0"/>
    </w:pPr>
    <w:rPr>
      <w:rFonts w:hint="eastAsia" w:ascii="宋体" w:eastAsia="宋体"/>
      <w:sz w:val="31"/>
      <w:szCs w:val="24"/>
    </w:rPr>
  </w:style>
  <w:style w:type="character" w:default="1" w:styleId="8">
    <w:name w:val="Default Paragraph Font"/>
    <w:unhideWhenUsed/>
    <w:qFormat/>
    <w:uiPriority w:val="1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0"/>
    <w:unhideWhenUsed/>
    <w:qFormat/>
    <w:uiPriority w:val="1"/>
    <w:pPr>
      <w:spacing w:beforeLines="0" w:afterLines="0"/>
      <w:ind w:left="20"/>
    </w:pPr>
    <w:rPr>
      <w:rFonts w:hint="eastAsia" w:ascii="宋体" w:eastAsia="宋体"/>
      <w:sz w:val="19"/>
      <w:szCs w:val="24"/>
    </w:rPr>
  </w:style>
  <w:style w:type="paragraph" w:styleId="4">
    <w:name w:val="Balloon Text"/>
    <w:basedOn w:val="1"/>
    <w:link w:val="12"/>
    <w:unhideWhenUsed/>
    <w:qFormat/>
    <w:uiPriority w:val="99"/>
    <w:pPr>
      <w:spacing w:beforeLines="0" w:afterLines="0"/>
    </w:pPr>
    <w:rPr>
      <w:rFonts w:hint="eastAsia"/>
      <w:sz w:val="18"/>
      <w:szCs w:val="24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eastAsia"/>
      <w:sz w:val="18"/>
      <w:szCs w:val="24"/>
    </w:rPr>
  </w:style>
  <w:style w:type="paragraph" w:styleId="6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eastAsia"/>
      <w:sz w:val="18"/>
      <w:szCs w:val="24"/>
    </w:rPr>
  </w:style>
  <w:style w:type="paragraph" w:styleId="9">
    <w:name w:val="List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customStyle="1" w:styleId="10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character" w:customStyle="1" w:styleId="11">
    <w:name w:val="批注框文本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2">
    <w:name w:val="批注框文本 字符"/>
    <w:basedOn w:val="8"/>
    <w:link w:val="4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3">
    <w:name w:val="正文文本 字符2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4">
    <w:name w:val="页脚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5">
    <w:name w:val="页脚 字符"/>
    <w:basedOn w:val="8"/>
    <w:link w:val="5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6">
    <w:name w:val="批注框文本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7">
    <w:name w:val="标题 1 字符"/>
    <w:basedOn w:val="8"/>
    <w:link w:val="2"/>
    <w:unhideWhenUsed/>
    <w:qFormat/>
    <w:locked/>
    <w:uiPriority w:val="1"/>
    <w:rPr>
      <w:rFonts w:hint="default" w:ascii="Times New Roman" w:hAnsi="Times New Roman" w:eastAsia="宋体"/>
      <w:b/>
      <w:kern w:val="44"/>
      <w:sz w:val="44"/>
      <w:szCs w:val="24"/>
    </w:rPr>
  </w:style>
  <w:style w:type="character" w:customStyle="1" w:styleId="18">
    <w:name w:val="正文文本 字符1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9">
    <w:name w:val="页脚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0">
    <w:name w:val="正文文本 字符"/>
    <w:basedOn w:val="8"/>
    <w:link w:val="3"/>
    <w:unhideWhenUsed/>
    <w:qFormat/>
    <w:locked/>
    <w:uiPriority w:val="99"/>
    <w:rPr>
      <w:rFonts w:hint="default" w:ascii="Times New Roman" w:hAnsi="Times New Roman" w:eastAsia="宋体"/>
      <w:sz w:val="24"/>
      <w:szCs w:val="24"/>
    </w:rPr>
  </w:style>
  <w:style w:type="character" w:customStyle="1" w:styleId="21">
    <w:name w:val="页眉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2">
    <w:name w:val="页眉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3">
    <w:name w:val="页眉 字符"/>
    <w:basedOn w:val="8"/>
    <w:link w:val="6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Office_11.1.0.14018_F1E327BC-269C-435d-A152-05C5408002CA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2023-03-23T08:41:00Z</dcterms:created>
  <dc:creator>YU</dc:creator>
  <cp:lastModifiedBy>YU</cp:lastModifiedBy>
  <dcterms:modified xsi:type="dcterms:W3CDTF">2023-03-24T03:24:09Z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CDCAAF7A57EC4171A9A88F6420C5CA94_13</vt:lpwstr>
  </property>
</Properties>
</file>