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4D1C12" w14:textId="6A10FAB4" w:rsidR="00A81E75" w:rsidRPr="0034510B" w:rsidRDefault="003F43A2" w:rsidP="00A9000F">
      <w:pPr>
        <w:spacing w:line="520" w:lineRule="exact"/>
        <w:jc w:val="center"/>
        <w:rPr>
          <w:rFonts w:ascii="方正小标宋简体" w:eastAsia="方正小标宋简体" w:hAnsi="仿宋" w:cs="仿宋"/>
          <w:bCs/>
          <w:sz w:val="44"/>
          <w:szCs w:val="44"/>
          <w:shd w:val="clear" w:color="auto" w:fill="FFFFFF"/>
          <w:lang w:eastAsia="zh-CN"/>
        </w:rPr>
      </w:pPr>
      <w:r w:rsidRPr="0034510B">
        <w:rPr>
          <w:rFonts w:ascii="方正小标宋简体" w:eastAsia="方正小标宋简体" w:hAnsi="仿宋" w:cs="仿宋" w:hint="eastAsia"/>
          <w:bCs/>
          <w:sz w:val="44"/>
          <w:szCs w:val="44"/>
          <w:shd w:val="clear" w:color="auto" w:fill="FFFFFF"/>
          <w:lang w:eastAsia="zh-CN"/>
        </w:rPr>
        <w:t>厦门大学</w:t>
      </w:r>
      <w:r w:rsidR="00FC6B59" w:rsidRPr="0034510B">
        <w:rPr>
          <w:rFonts w:ascii="方正小标宋简体" w:eastAsia="方正小标宋简体" w:hAnsi="仿宋" w:cs="仿宋" w:hint="eastAsia"/>
          <w:bCs/>
          <w:sz w:val="44"/>
          <w:szCs w:val="44"/>
          <w:shd w:val="clear" w:color="auto" w:fill="FFFFFF"/>
          <w:lang w:eastAsia="zh-CN"/>
        </w:rPr>
        <w:t>药</w:t>
      </w:r>
      <w:r w:rsidRPr="0034510B">
        <w:rPr>
          <w:rFonts w:ascii="方正小标宋简体" w:eastAsia="方正小标宋简体" w:hAnsi="仿宋" w:cs="仿宋" w:hint="eastAsia"/>
          <w:bCs/>
          <w:sz w:val="44"/>
          <w:szCs w:val="44"/>
          <w:shd w:val="clear" w:color="auto" w:fill="FFFFFF"/>
          <w:lang w:eastAsia="zh-CN"/>
        </w:rPr>
        <w:t>学院2023年硕士研究生复试录取工作实施细则</w:t>
      </w:r>
    </w:p>
    <w:p w14:paraId="4F3ABA53" w14:textId="77777777" w:rsidR="00A81E75" w:rsidRPr="0034510B" w:rsidRDefault="00A81E75" w:rsidP="00A9000F">
      <w:pPr>
        <w:spacing w:line="520" w:lineRule="exact"/>
        <w:ind w:firstLineChars="200" w:firstLine="640"/>
        <w:jc w:val="center"/>
        <w:rPr>
          <w:rFonts w:ascii="仿宋_GB2312" w:eastAsia="仿宋_GB2312" w:hAnsi="黑体" w:cs="黑体"/>
          <w:sz w:val="32"/>
          <w:szCs w:val="32"/>
          <w:lang w:eastAsia="zh-CN"/>
        </w:rPr>
      </w:pPr>
    </w:p>
    <w:p w14:paraId="1B0AEF8D"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_GB2312" w:eastAsia="仿宋_GB2312" w:hAnsi="黑体" w:cs="黑体" w:hint="eastAsia"/>
          <w:sz w:val="32"/>
          <w:szCs w:val="32"/>
          <w:lang w:eastAsia="zh-CN"/>
        </w:rPr>
        <w:t>根据教育部《2023年全国硕士研究生招生工作管理规定》和《厦门大学2023年硕士研究生复试录取工作方案》规定</w:t>
      </w:r>
      <w:r w:rsidRPr="0034510B">
        <w:rPr>
          <w:rFonts w:ascii="仿宋" w:eastAsia="仿宋" w:hAnsi="仿宋" w:cs="仿宋" w:hint="eastAsia"/>
          <w:sz w:val="32"/>
          <w:szCs w:val="32"/>
          <w:lang w:eastAsia="zh-CN"/>
        </w:rPr>
        <w:t>，结合我院实际，现对我院2023年硕士研究生复试录取工作制定如下实施细则：</w:t>
      </w:r>
    </w:p>
    <w:p w14:paraId="0D94AF32"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一、招生计划</w:t>
      </w:r>
    </w:p>
    <w:tbl>
      <w:tblPr>
        <w:tblStyle w:val="aa"/>
        <w:tblW w:w="8784" w:type="dxa"/>
        <w:tblLook w:val="04A0" w:firstRow="1" w:lastRow="0" w:firstColumn="1" w:lastColumn="0" w:noHBand="0" w:noVBand="1"/>
      </w:tblPr>
      <w:tblGrid>
        <w:gridCol w:w="1413"/>
        <w:gridCol w:w="1417"/>
        <w:gridCol w:w="1418"/>
        <w:gridCol w:w="1417"/>
        <w:gridCol w:w="3119"/>
      </w:tblGrid>
      <w:tr w:rsidR="0034510B" w:rsidRPr="0034510B" w14:paraId="1FB2E82D" w14:textId="77777777" w:rsidTr="00291450">
        <w:tc>
          <w:tcPr>
            <w:tcW w:w="1413" w:type="dxa"/>
            <w:vAlign w:val="center"/>
          </w:tcPr>
          <w:p w14:paraId="1C11C2C5" w14:textId="77777777" w:rsidR="001502F6" w:rsidRPr="0034510B" w:rsidRDefault="001502F6" w:rsidP="00A9000F">
            <w:pPr>
              <w:spacing w:line="520" w:lineRule="exact"/>
              <w:jc w:val="both"/>
              <w:rPr>
                <w:rFonts w:ascii="仿宋" w:eastAsia="仿宋" w:hAnsi="仿宋" w:cs="仿宋"/>
                <w:sz w:val="28"/>
                <w:szCs w:val="28"/>
                <w:lang w:eastAsia="zh-CN"/>
              </w:rPr>
            </w:pPr>
            <w:r w:rsidRPr="0034510B">
              <w:rPr>
                <w:rFonts w:ascii="仿宋" w:eastAsia="仿宋" w:hAnsi="仿宋" w:cs="仿宋" w:hint="eastAsia"/>
                <w:sz w:val="28"/>
                <w:szCs w:val="28"/>
                <w:lang w:eastAsia="zh-CN"/>
              </w:rPr>
              <w:t>专业代码</w:t>
            </w:r>
          </w:p>
        </w:tc>
        <w:tc>
          <w:tcPr>
            <w:tcW w:w="1417" w:type="dxa"/>
            <w:vAlign w:val="center"/>
          </w:tcPr>
          <w:p w14:paraId="7069BC7B"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仿宋" w:hint="eastAsia"/>
                <w:sz w:val="28"/>
                <w:szCs w:val="28"/>
                <w:lang w:eastAsia="zh-CN"/>
              </w:rPr>
              <w:t>专业名称</w:t>
            </w:r>
          </w:p>
        </w:tc>
        <w:tc>
          <w:tcPr>
            <w:tcW w:w="1418" w:type="dxa"/>
            <w:vAlign w:val="center"/>
          </w:tcPr>
          <w:p w14:paraId="2370AE60"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学位类型</w:t>
            </w:r>
          </w:p>
        </w:tc>
        <w:tc>
          <w:tcPr>
            <w:tcW w:w="1417" w:type="dxa"/>
            <w:vAlign w:val="center"/>
          </w:tcPr>
          <w:p w14:paraId="34DE5DBC"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学习方式</w:t>
            </w:r>
          </w:p>
        </w:tc>
        <w:tc>
          <w:tcPr>
            <w:tcW w:w="3119" w:type="dxa"/>
            <w:vAlign w:val="center"/>
          </w:tcPr>
          <w:p w14:paraId="61C87B85" w14:textId="77777777" w:rsidR="00291450"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招生计划</w:t>
            </w:r>
          </w:p>
          <w:p w14:paraId="51BECC5D" w14:textId="4E886646"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（不含推免生）</w:t>
            </w:r>
          </w:p>
        </w:tc>
      </w:tr>
      <w:tr w:rsidR="0034510B" w:rsidRPr="0034510B" w14:paraId="43C1D9FE" w14:textId="77777777" w:rsidTr="00291450">
        <w:tc>
          <w:tcPr>
            <w:tcW w:w="1413" w:type="dxa"/>
            <w:vAlign w:val="center"/>
          </w:tcPr>
          <w:p w14:paraId="2D81B867" w14:textId="71CAE6B0"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100701 </w:t>
            </w:r>
          </w:p>
        </w:tc>
        <w:tc>
          <w:tcPr>
            <w:tcW w:w="1417" w:type="dxa"/>
            <w:vAlign w:val="center"/>
          </w:tcPr>
          <w:p w14:paraId="648C07C8" w14:textId="21C0B03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药物化学</w:t>
            </w:r>
          </w:p>
        </w:tc>
        <w:tc>
          <w:tcPr>
            <w:tcW w:w="1418" w:type="dxa"/>
            <w:vAlign w:val="center"/>
          </w:tcPr>
          <w:p w14:paraId="6B135E9E"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121C0DE"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66F0ED06" w14:textId="42FA8F9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4</w:t>
            </w:r>
          </w:p>
        </w:tc>
      </w:tr>
      <w:tr w:rsidR="0034510B" w:rsidRPr="0034510B" w14:paraId="4C54AC26" w14:textId="77777777" w:rsidTr="00291450">
        <w:tc>
          <w:tcPr>
            <w:tcW w:w="1413" w:type="dxa"/>
            <w:vAlign w:val="center"/>
          </w:tcPr>
          <w:p w14:paraId="7ED4C4CE" w14:textId="61C620C7" w:rsidR="001502F6" w:rsidRPr="0034510B" w:rsidRDefault="00FC6B59" w:rsidP="00A9000F">
            <w:pPr>
              <w:spacing w:line="520" w:lineRule="exact"/>
              <w:jc w:val="both"/>
              <w:rPr>
                <w:rFonts w:ascii="仿宋" w:eastAsia="仿宋" w:hAnsi="仿宋" w:cs="宋体"/>
                <w:sz w:val="28"/>
                <w:szCs w:val="28"/>
              </w:rPr>
            </w:pPr>
            <w:r w:rsidRPr="0034510B">
              <w:rPr>
                <w:rFonts w:ascii="仿宋" w:eastAsia="仿宋" w:hAnsi="仿宋" w:cs="宋体"/>
                <w:sz w:val="28"/>
                <w:szCs w:val="28"/>
              </w:rPr>
              <w:t>100702</w:t>
            </w:r>
          </w:p>
        </w:tc>
        <w:tc>
          <w:tcPr>
            <w:tcW w:w="1417" w:type="dxa"/>
            <w:vAlign w:val="center"/>
          </w:tcPr>
          <w:p w14:paraId="438F0361" w14:textId="3C2C10DA" w:rsidR="001502F6" w:rsidRPr="0034510B" w:rsidRDefault="00FC6B59" w:rsidP="00A9000F">
            <w:pPr>
              <w:spacing w:line="520" w:lineRule="exact"/>
              <w:jc w:val="both"/>
              <w:rPr>
                <w:rFonts w:ascii="仿宋" w:eastAsia="仿宋" w:hAnsi="仿宋" w:cs="宋体"/>
                <w:sz w:val="28"/>
                <w:szCs w:val="28"/>
                <w:lang w:eastAsia="zh-CN"/>
              </w:rPr>
            </w:pPr>
            <w:proofErr w:type="spellStart"/>
            <w:r w:rsidRPr="0034510B">
              <w:rPr>
                <w:rFonts w:ascii="仿宋" w:eastAsia="仿宋" w:hAnsi="仿宋" w:cs="宋体" w:hint="eastAsia"/>
                <w:sz w:val="28"/>
                <w:szCs w:val="28"/>
              </w:rPr>
              <w:t>药剂学</w:t>
            </w:r>
            <w:proofErr w:type="spellEnd"/>
          </w:p>
        </w:tc>
        <w:tc>
          <w:tcPr>
            <w:tcW w:w="1418" w:type="dxa"/>
            <w:vAlign w:val="center"/>
          </w:tcPr>
          <w:p w14:paraId="6081737B" w14:textId="2BE76EA5"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1382E51" w14:textId="77777777" w:rsidR="001502F6" w:rsidRPr="0034510B" w:rsidRDefault="001502F6"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4355C433" w14:textId="2D5E0857" w:rsidR="001502F6"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2</w:t>
            </w:r>
          </w:p>
        </w:tc>
      </w:tr>
      <w:tr w:rsidR="0034510B" w:rsidRPr="0034510B" w14:paraId="0A66F080" w14:textId="77777777" w:rsidTr="00291450">
        <w:tc>
          <w:tcPr>
            <w:tcW w:w="1413" w:type="dxa"/>
            <w:vAlign w:val="center"/>
          </w:tcPr>
          <w:p w14:paraId="675CFC8D" w14:textId="771B8D4D"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100704 </w:t>
            </w:r>
          </w:p>
        </w:tc>
        <w:tc>
          <w:tcPr>
            <w:tcW w:w="1417" w:type="dxa"/>
            <w:vAlign w:val="center"/>
          </w:tcPr>
          <w:p w14:paraId="7551A9C0" w14:textId="7490DC72"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药物分析学</w:t>
            </w:r>
          </w:p>
        </w:tc>
        <w:tc>
          <w:tcPr>
            <w:tcW w:w="1418" w:type="dxa"/>
            <w:vAlign w:val="center"/>
          </w:tcPr>
          <w:p w14:paraId="58EA269B" w14:textId="39BF2123"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29D7EBE4" w14:textId="74670478"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5B814CAA" w14:textId="4B00F12C"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1</w:t>
            </w:r>
          </w:p>
        </w:tc>
      </w:tr>
      <w:tr w:rsidR="0034510B" w:rsidRPr="0034510B" w14:paraId="7E02C030" w14:textId="77777777" w:rsidTr="00291450">
        <w:tc>
          <w:tcPr>
            <w:tcW w:w="1413" w:type="dxa"/>
            <w:vAlign w:val="center"/>
          </w:tcPr>
          <w:p w14:paraId="2A2510B4" w14:textId="437AA48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100706 </w:t>
            </w:r>
          </w:p>
        </w:tc>
        <w:tc>
          <w:tcPr>
            <w:tcW w:w="1417" w:type="dxa"/>
            <w:vAlign w:val="center"/>
          </w:tcPr>
          <w:p w14:paraId="6AFE97B0" w14:textId="402A4E13"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药理学</w:t>
            </w:r>
          </w:p>
        </w:tc>
        <w:tc>
          <w:tcPr>
            <w:tcW w:w="1418" w:type="dxa"/>
            <w:vAlign w:val="center"/>
          </w:tcPr>
          <w:p w14:paraId="440E3406" w14:textId="0DE0F594"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学术学位</w:t>
            </w:r>
          </w:p>
        </w:tc>
        <w:tc>
          <w:tcPr>
            <w:tcW w:w="1417" w:type="dxa"/>
            <w:vAlign w:val="center"/>
          </w:tcPr>
          <w:p w14:paraId="6FEE9209" w14:textId="0A39D5C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2E654487" w14:textId="7ECD9038"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9</w:t>
            </w:r>
          </w:p>
        </w:tc>
      </w:tr>
      <w:tr w:rsidR="0034510B" w:rsidRPr="0034510B" w14:paraId="7A94E322" w14:textId="77777777" w:rsidTr="00291450">
        <w:tc>
          <w:tcPr>
            <w:tcW w:w="1413" w:type="dxa"/>
            <w:vAlign w:val="center"/>
          </w:tcPr>
          <w:p w14:paraId="4A93E6C6" w14:textId="7EC71D5C"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sz w:val="28"/>
                <w:szCs w:val="28"/>
                <w:lang w:eastAsia="zh-CN"/>
              </w:rPr>
              <w:t xml:space="preserve">105500 </w:t>
            </w:r>
          </w:p>
        </w:tc>
        <w:tc>
          <w:tcPr>
            <w:tcW w:w="1417" w:type="dxa"/>
            <w:vAlign w:val="center"/>
          </w:tcPr>
          <w:p w14:paraId="27092527" w14:textId="1F7A746E"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药学</w:t>
            </w:r>
          </w:p>
        </w:tc>
        <w:tc>
          <w:tcPr>
            <w:tcW w:w="1418" w:type="dxa"/>
            <w:vAlign w:val="center"/>
          </w:tcPr>
          <w:p w14:paraId="24E3203D" w14:textId="4578662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专业学位</w:t>
            </w:r>
          </w:p>
        </w:tc>
        <w:tc>
          <w:tcPr>
            <w:tcW w:w="1417" w:type="dxa"/>
            <w:vAlign w:val="center"/>
          </w:tcPr>
          <w:p w14:paraId="38587A2F" w14:textId="4D47588F"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全日制</w:t>
            </w:r>
          </w:p>
        </w:tc>
        <w:tc>
          <w:tcPr>
            <w:tcW w:w="3119" w:type="dxa"/>
            <w:vAlign w:val="center"/>
          </w:tcPr>
          <w:p w14:paraId="3554357E" w14:textId="48FC1B8D" w:rsidR="00FC6B59" w:rsidRPr="0034510B" w:rsidRDefault="00FC6B59" w:rsidP="00A9000F">
            <w:pPr>
              <w:spacing w:line="520" w:lineRule="exact"/>
              <w:jc w:val="both"/>
              <w:rPr>
                <w:rFonts w:ascii="仿宋" w:eastAsia="仿宋" w:hAnsi="仿宋" w:cs="宋体"/>
                <w:sz w:val="28"/>
                <w:szCs w:val="28"/>
                <w:lang w:eastAsia="zh-CN"/>
              </w:rPr>
            </w:pPr>
            <w:r w:rsidRPr="0034510B">
              <w:rPr>
                <w:rFonts w:ascii="仿宋" w:eastAsia="仿宋" w:hAnsi="仿宋" w:cs="宋体" w:hint="eastAsia"/>
                <w:sz w:val="28"/>
                <w:szCs w:val="28"/>
                <w:lang w:eastAsia="zh-CN"/>
              </w:rPr>
              <w:t>2</w:t>
            </w:r>
            <w:r w:rsidRPr="0034510B">
              <w:rPr>
                <w:rFonts w:ascii="仿宋" w:eastAsia="仿宋" w:hAnsi="仿宋" w:cs="宋体"/>
                <w:sz w:val="28"/>
                <w:szCs w:val="28"/>
                <w:lang w:eastAsia="zh-CN"/>
              </w:rPr>
              <w:t>8</w:t>
            </w:r>
          </w:p>
        </w:tc>
      </w:tr>
    </w:tbl>
    <w:p w14:paraId="3CDA90AE" w14:textId="77DAF502"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二、复试分数线</w:t>
      </w:r>
    </w:p>
    <w:p w14:paraId="0D4ACFA2" w14:textId="77777777" w:rsidR="0037392E" w:rsidRPr="0034510B" w:rsidRDefault="0037392E"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学院召开复试录取工作领导小组会议，</w:t>
      </w:r>
      <w:r w:rsidRPr="0034510B">
        <w:rPr>
          <w:rFonts w:ascii="仿宋" w:eastAsia="仿宋" w:hAnsi="仿宋" w:cs="仿宋" w:hint="eastAsia"/>
          <w:sz w:val="32"/>
          <w:szCs w:val="32"/>
          <w:lang w:eastAsia="zh-CN"/>
        </w:rPr>
        <w:t>决定采用</w:t>
      </w:r>
      <w:r w:rsidRPr="0034510B">
        <w:rPr>
          <w:rFonts w:ascii="仿宋" w:eastAsia="仿宋" w:hAnsi="仿宋" w:cs="仿宋"/>
          <w:sz w:val="32"/>
          <w:szCs w:val="32"/>
          <w:lang w:eastAsia="zh-CN"/>
        </w:rPr>
        <w:t>学校相应学科复试基本分数线</w:t>
      </w: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根据</w:t>
      </w:r>
      <w:r w:rsidRPr="0034510B">
        <w:rPr>
          <w:rFonts w:ascii="仿宋" w:eastAsia="仿宋" w:hAnsi="仿宋" w:cs="仿宋" w:hint="eastAsia"/>
          <w:sz w:val="32"/>
          <w:szCs w:val="32"/>
          <w:lang w:eastAsia="zh-CN"/>
        </w:rPr>
        <w:t>学院各招生</w:t>
      </w:r>
      <w:r w:rsidRPr="0034510B">
        <w:rPr>
          <w:rFonts w:ascii="仿宋" w:eastAsia="仿宋" w:hAnsi="仿宋" w:cs="仿宋"/>
          <w:sz w:val="32"/>
          <w:szCs w:val="32"/>
          <w:lang w:eastAsia="zh-CN"/>
        </w:rPr>
        <w:t>专业</w:t>
      </w:r>
      <w:r w:rsidRPr="0034510B">
        <w:rPr>
          <w:rFonts w:ascii="仿宋" w:eastAsia="仿宋" w:hAnsi="仿宋" w:cs="仿宋" w:hint="eastAsia"/>
          <w:sz w:val="32"/>
          <w:szCs w:val="32"/>
          <w:lang w:eastAsia="zh-CN"/>
        </w:rPr>
        <w:t>招生</w:t>
      </w:r>
      <w:r w:rsidRPr="0034510B">
        <w:rPr>
          <w:rFonts w:ascii="仿宋" w:eastAsia="仿宋" w:hAnsi="仿宋" w:cs="仿宋"/>
          <w:sz w:val="32"/>
          <w:szCs w:val="32"/>
          <w:lang w:eastAsia="zh-CN"/>
        </w:rPr>
        <w:t>计划</w:t>
      </w: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按照复试比例1:2</w:t>
      </w:r>
      <w:r w:rsidRPr="0034510B">
        <w:rPr>
          <w:rFonts w:ascii="仿宋" w:eastAsia="仿宋" w:hAnsi="仿宋" w:cs="仿宋" w:hint="eastAsia"/>
          <w:sz w:val="32"/>
          <w:szCs w:val="32"/>
          <w:lang w:eastAsia="zh-CN"/>
        </w:rPr>
        <w:t>（调剂除外）</w:t>
      </w:r>
      <w:r w:rsidRPr="0034510B">
        <w:rPr>
          <w:rFonts w:ascii="仿宋" w:eastAsia="仿宋" w:hAnsi="仿宋" w:cs="仿宋"/>
          <w:sz w:val="32"/>
          <w:szCs w:val="32"/>
          <w:lang w:eastAsia="zh-CN"/>
        </w:rPr>
        <w:t>，</w:t>
      </w:r>
      <w:r w:rsidRPr="0034510B">
        <w:rPr>
          <w:rFonts w:ascii="仿宋" w:eastAsia="仿宋" w:hAnsi="仿宋" w:cs="仿宋" w:hint="eastAsia"/>
          <w:sz w:val="32"/>
          <w:szCs w:val="32"/>
          <w:lang w:eastAsia="zh-CN"/>
        </w:rPr>
        <w:t>按照</w:t>
      </w:r>
      <w:r w:rsidRPr="0034510B">
        <w:rPr>
          <w:rFonts w:ascii="仿宋" w:eastAsia="仿宋" w:hAnsi="仿宋" w:cs="仿宋"/>
          <w:sz w:val="32"/>
          <w:szCs w:val="32"/>
          <w:lang w:eastAsia="zh-CN"/>
        </w:rPr>
        <w:t>总分由高到低排序，</w:t>
      </w:r>
      <w:r w:rsidRPr="0034510B">
        <w:rPr>
          <w:rFonts w:ascii="仿宋" w:eastAsia="仿宋" w:hAnsi="仿宋" w:cs="仿宋" w:hint="eastAsia"/>
          <w:sz w:val="32"/>
          <w:szCs w:val="32"/>
          <w:lang w:eastAsia="zh-CN"/>
        </w:rPr>
        <w:t>确定复试名单。复试名单详见学院官网。</w:t>
      </w:r>
    </w:p>
    <w:p w14:paraId="6DDBBE90" w14:textId="45D68785"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三、复试资格审查</w:t>
      </w:r>
    </w:p>
    <w:p w14:paraId="222A8251"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考生复试</w:t>
      </w:r>
      <w:r w:rsidR="003F439F" w:rsidRPr="0034510B">
        <w:rPr>
          <w:rFonts w:ascii="仿宋" w:eastAsia="仿宋" w:hAnsi="仿宋" w:cs="仿宋" w:hint="eastAsia"/>
          <w:sz w:val="32"/>
          <w:szCs w:val="32"/>
          <w:lang w:eastAsia="zh-CN"/>
        </w:rPr>
        <w:t>报到时</w:t>
      </w:r>
      <w:r w:rsidRPr="0034510B">
        <w:rPr>
          <w:rFonts w:ascii="仿宋" w:eastAsia="仿宋" w:hAnsi="仿宋" w:cs="仿宋" w:hint="eastAsia"/>
          <w:sz w:val="32"/>
          <w:szCs w:val="32"/>
          <w:lang w:eastAsia="zh-CN"/>
        </w:rPr>
        <w:t>须</w:t>
      </w:r>
      <w:r w:rsidR="003F439F" w:rsidRPr="0034510B">
        <w:rPr>
          <w:rFonts w:ascii="仿宋" w:eastAsia="仿宋" w:hAnsi="仿宋" w:cs="仿宋" w:hint="eastAsia"/>
          <w:sz w:val="32"/>
          <w:szCs w:val="32"/>
          <w:lang w:eastAsia="zh-CN"/>
        </w:rPr>
        <w:t>携带本人</w:t>
      </w:r>
      <w:r w:rsidRPr="0034510B">
        <w:rPr>
          <w:rFonts w:ascii="仿宋" w:eastAsia="仿宋" w:hAnsi="仿宋" w:cs="仿宋" w:hint="eastAsia"/>
          <w:sz w:val="32"/>
          <w:szCs w:val="32"/>
          <w:lang w:eastAsia="zh-CN"/>
        </w:rPr>
        <w:t>以下材料</w:t>
      </w:r>
      <w:r w:rsidR="003F439F" w:rsidRPr="0034510B">
        <w:rPr>
          <w:rFonts w:ascii="仿宋" w:eastAsia="仿宋" w:hAnsi="仿宋" w:cs="仿宋" w:hint="eastAsia"/>
          <w:sz w:val="32"/>
          <w:szCs w:val="32"/>
          <w:lang w:eastAsia="zh-CN"/>
        </w:rPr>
        <w:t>到学院</w:t>
      </w:r>
      <w:r w:rsidRPr="0034510B">
        <w:rPr>
          <w:rFonts w:ascii="仿宋" w:eastAsia="仿宋" w:hAnsi="仿宋" w:cs="仿宋" w:hint="eastAsia"/>
          <w:sz w:val="32"/>
          <w:szCs w:val="32"/>
          <w:lang w:eastAsia="zh-CN"/>
        </w:rPr>
        <w:t>接受审查：</w:t>
      </w:r>
    </w:p>
    <w:p w14:paraId="53D61565"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1．签订《诚信复试承诺书》；</w:t>
      </w:r>
    </w:p>
    <w:p w14:paraId="56FFB7D4" w14:textId="77777777"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lastRenderedPageBreak/>
        <w:t>2．填写完整并密封完好的《厦门大学硕士研究生思想政治素质和品德情况审查表》（该表可在厦门大学</w:t>
      </w:r>
      <w:proofErr w:type="gramStart"/>
      <w:r w:rsidRPr="0034510B">
        <w:rPr>
          <w:rFonts w:ascii="仿宋" w:eastAsia="仿宋" w:hAnsi="仿宋" w:cs="仿宋" w:hint="eastAsia"/>
          <w:sz w:val="32"/>
          <w:szCs w:val="32"/>
          <w:lang w:eastAsia="zh-CN"/>
        </w:rPr>
        <w:t>招生网</w:t>
      </w:r>
      <w:proofErr w:type="gramEnd"/>
      <w:r w:rsidRPr="0034510B">
        <w:rPr>
          <w:rFonts w:ascii="仿宋" w:eastAsia="仿宋" w:hAnsi="仿宋" w:cs="仿宋" w:hint="eastAsia"/>
          <w:sz w:val="32"/>
          <w:szCs w:val="32"/>
          <w:lang w:eastAsia="zh-CN"/>
        </w:rPr>
        <w:t>https://zs.xmu.edu.cn “下载区”下载）；</w:t>
      </w:r>
    </w:p>
    <w:p w14:paraId="2E978DCB" w14:textId="27FAD7F5"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3．</w:t>
      </w:r>
      <w:r w:rsidR="00813151" w:rsidRPr="0034510B">
        <w:rPr>
          <w:rFonts w:ascii="仿宋" w:eastAsia="仿宋" w:hAnsi="仿宋" w:cs="仿宋" w:hint="eastAsia"/>
          <w:sz w:val="32"/>
          <w:szCs w:val="32"/>
          <w:lang w:eastAsia="zh-CN"/>
        </w:rPr>
        <w:t>往届考生提交毕业证书、学位证书原件和复印件、《教育部学历证书电子注册备案表》（或学历认证报告）；应届本科毕业生提交学生证原件和复印件、《教育部学籍在线验证报告》；在境外获得学历、学位的考生，提交由教育部留学服务中心出具的《国（境）外学历学位认证书》</w:t>
      </w:r>
      <w:r w:rsidRPr="0034510B">
        <w:rPr>
          <w:rFonts w:ascii="仿宋" w:eastAsia="仿宋" w:hAnsi="仿宋" w:cs="仿宋"/>
          <w:sz w:val="32"/>
          <w:szCs w:val="32"/>
          <w:lang w:eastAsia="zh-CN"/>
        </w:rPr>
        <w:t>；</w:t>
      </w:r>
    </w:p>
    <w:p w14:paraId="0727736D"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4．大学期间成绩单</w:t>
      </w:r>
      <w:r w:rsidRPr="0034510B">
        <w:rPr>
          <w:rFonts w:ascii="仿宋" w:eastAsia="仿宋" w:hAnsi="仿宋" w:cs="仿宋" w:hint="eastAsia"/>
          <w:sz w:val="32"/>
          <w:szCs w:val="32"/>
          <w:lang w:eastAsia="zh-CN"/>
        </w:rPr>
        <w:t>原件</w:t>
      </w:r>
      <w:r w:rsidRPr="0034510B">
        <w:rPr>
          <w:rFonts w:ascii="仿宋" w:eastAsia="仿宋" w:hAnsi="仿宋" w:cs="仿宋"/>
          <w:sz w:val="32"/>
          <w:szCs w:val="32"/>
          <w:lang w:eastAsia="zh-CN"/>
        </w:rPr>
        <w:t>（加盖教务部门或档案单位公章）；</w:t>
      </w:r>
    </w:p>
    <w:p w14:paraId="0F83C570"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5．身份证</w:t>
      </w:r>
      <w:r w:rsidRPr="0034510B">
        <w:rPr>
          <w:rFonts w:ascii="仿宋" w:eastAsia="仿宋" w:hAnsi="仿宋" w:cs="仿宋" w:hint="eastAsia"/>
          <w:sz w:val="32"/>
          <w:szCs w:val="32"/>
          <w:lang w:eastAsia="zh-CN"/>
        </w:rPr>
        <w:t>原件和复印件</w:t>
      </w:r>
      <w:r w:rsidRPr="0034510B">
        <w:rPr>
          <w:rFonts w:ascii="仿宋" w:eastAsia="仿宋" w:hAnsi="仿宋" w:cs="仿宋"/>
          <w:sz w:val="32"/>
          <w:szCs w:val="32"/>
          <w:lang w:eastAsia="zh-CN"/>
        </w:rPr>
        <w:t>；</w:t>
      </w:r>
    </w:p>
    <w:p w14:paraId="4D3A0CF0" w14:textId="77777777" w:rsidR="00CD2786"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6．准考证;</w:t>
      </w:r>
    </w:p>
    <w:p w14:paraId="7E566838" w14:textId="7A515CCF" w:rsidR="00A81E75" w:rsidRPr="0034510B" w:rsidRDefault="00CD278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7．考生自述（主要包括考生本人的思想政治素质和品德表现、外语水平、业务和科研能力、研究计划等方面内容）</w:t>
      </w:r>
      <w:r w:rsidRPr="0034510B">
        <w:rPr>
          <w:rFonts w:ascii="仿宋" w:eastAsia="仿宋" w:hAnsi="仿宋" w:cs="仿宋" w:hint="eastAsia"/>
          <w:sz w:val="32"/>
          <w:szCs w:val="32"/>
          <w:lang w:eastAsia="zh-CN"/>
        </w:rPr>
        <w:t>。</w:t>
      </w:r>
    </w:p>
    <w:p w14:paraId="53E9207B" w14:textId="6809355A" w:rsidR="00A81E75" w:rsidRPr="0034510B" w:rsidRDefault="003F43A2" w:rsidP="00A9000F">
      <w:pPr>
        <w:spacing w:line="520" w:lineRule="exact"/>
        <w:ind w:firstLineChars="200" w:firstLine="643"/>
        <w:jc w:val="both"/>
        <w:rPr>
          <w:rFonts w:ascii="仿宋" w:eastAsia="仿宋" w:hAnsi="仿宋" w:cs="仿宋"/>
          <w:b/>
          <w:bCs/>
          <w:sz w:val="32"/>
          <w:szCs w:val="32"/>
          <w:lang w:eastAsia="zh-CN"/>
        </w:rPr>
      </w:pPr>
      <w:r w:rsidRPr="0034510B">
        <w:rPr>
          <w:rFonts w:ascii="仿宋" w:eastAsia="仿宋" w:hAnsi="仿宋" w:cs="仿宋" w:hint="eastAsia"/>
          <w:b/>
          <w:sz w:val="32"/>
          <w:szCs w:val="32"/>
          <w:lang w:eastAsia="zh-CN"/>
        </w:rPr>
        <w:t>注意：</w:t>
      </w:r>
      <w:r w:rsidR="00030D09" w:rsidRPr="0034510B">
        <w:rPr>
          <w:rFonts w:ascii="仿宋" w:eastAsia="仿宋" w:hAnsi="仿宋" w:cs="仿宋" w:hint="eastAsia"/>
          <w:b/>
          <w:sz w:val="32"/>
          <w:szCs w:val="32"/>
          <w:lang w:eastAsia="zh-CN"/>
        </w:rPr>
        <w:t>未进行</w:t>
      </w:r>
      <w:r w:rsidRPr="0034510B">
        <w:rPr>
          <w:rFonts w:ascii="仿宋" w:eastAsia="仿宋" w:hAnsi="仿宋" w:cs="仿宋" w:hint="eastAsia"/>
          <w:b/>
          <w:sz w:val="32"/>
          <w:szCs w:val="32"/>
          <w:lang w:eastAsia="zh-CN"/>
        </w:rPr>
        <w:t>资格审查或资格审查未通过的考生，一律不予录取。</w:t>
      </w:r>
    </w:p>
    <w:p w14:paraId="318FFD81"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三、复试</w:t>
      </w:r>
      <w:r w:rsidR="00DA4BA5" w:rsidRPr="0034510B">
        <w:rPr>
          <w:rFonts w:ascii="黑体" w:eastAsia="黑体" w:hAnsi="黑体" w:cs="仿宋" w:hint="eastAsia"/>
          <w:bCs/>
          <w:sz w:val="32"/>
          <w:szCs w:val="32"/>
          <w:lang w:eastAsia="zh-CN"/>
        </w:rPr>
        <w:t>安排</w:t>
      </w:r>
    </w:p>
    <w:p w14:paraId="0A5CFAB1" w14:textId="77777777" w:rsidR="001353E6" w:rsidRPr="0034510B" w:rsidRDefault="001353E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1.复试内容：</w:t>
      </w:r>
    </w:p>
    <w:p w14:paraId="1C6C84EF"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（1）专业素质和能力测试。主要考查内容包括：创新精神和能力；本专业的发展潜力以及对本学科发展动态的了解；考生运用本学科知识发现、分析和解决问题的能力。</w:t>
      </w:r>
    </w:p>
    <w:p w14:paraId="0A348A49"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（2）综合素质及能力测试。主要考查内容包括：本学科以外的学习、科研、社会实践或实际工作表现等方面的情况；</w:t>
      </w:r>
      <w:r w:rsidRPr="0034510B">
        <w:rPr>
          <w:rFonts w:ascii="仿宋" w:eastAsia="仿宋" w:hAnsi="仿宋" w:hint="eastAsia"/>
          <w:sz w:val="32"/>
          <w:szCs w:val="32"/>
          <w:lang w:eastAsia="zh-CN"/>
        </w:rPr>
        <w:lastRenderedPageBreak/>
        <w:t>事业心、责任感、纪律性（遵纪守法）、协作性和心理健康情况；人文素养；行为举止、表达和礼仪等。</w:t>
      </w:r>
    </w:p>
    <w:p w14:paraId="1CA9D49C"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（3）外语测试。含外语听力测试、外语口语测试和专业外语测试等方面。</w:t>
      </w:r>
    </w:p>
    <w:p w14:paraId="3A4E2017"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（4）对专业学位硕士研究生的复试，突出对专业知识的应用和专业能力倾向的考查，加强对考生实践经验和科研动手能力等方面的考查。</w:t>
      </w:r>
    </w:p>
    <w:p w14:paraId="6231EDC4" w14:textId="7777777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（5）思想政治素质和品德考核。主要考查内容包括：考生的政治态度、思想表现、道德品质、遵纪守法、诚实守信等方面。学院</w:t>
      </w:r>
      <w:proofErr w:type="gramStart"/>
      <w:r w:rsidRPr="0034510B">
        <w:rPr>
          <w:rFonts w:ascii="仿宋" w:eastAsia="仿宋" w:hAnsi="仿宋" w:hint="eastAsia"/>
          <w:sz w:val="32"/>
          <w:szCs w:val="32"/>
          <w:lang w:eastAsia="zh-CN"/>
        </w:rPr>
        <w:t>组织思政考核</w:t>
      </w:r>
      <w:proofErr w:type="gramEnd"/>
      <w:r w:rsidRPr="0034510B">
        <w:rPr>
          <w:rFonts w:ascii="仿宋" w:eastAsia="仿宋" w:hAnsi="仿宋" w:hint="eastAsia"/>
          <w:sz w:val="32"/>
          <w:szCs w:val="32"/>
          <w:lang w:eastAsia="zh-CN"/>
        </w:rPr>
        <w:t>老师加入</w:t>
      </w:r>
      <w:proofErr w:type="gramStart"/>
      <w:r w:rsidRPr="0034510B">
        <w:rPr>
          <w:rFonts w:ascii="仿宋" w:eastAsia="仿宋" w:hAnsi="仿宋" w:hint="eastAsia"/>
          <w:sz w:val="32"/>
          <w:szCs w:val="32"/>
          <w:lang w:eastAsia="zh-CN"/>
        </w:rPr>
        <w:t>面试组</w:t>
      </w:r>
      <w:proofErr w:type="gramEnd"/>
      <w:r w:rsidRPr="0034510B">
        <w:rPr>
          <w:rFonts w:ascii="仿宋" w:eastAsia="仿宋" w:hAnsi="仿宋" w:hint="eastAsia"/>
          <w:sz w:val="32"/>
          <w:szCs w:val="32"/>
          <w:lang w:eastAsia="zh-CN"/>
        </w:rPr>
        <w:t>进行考核，必要时还可采取“函调”或“派人外调”的方式对考生的思想政治素质和品德进行考核。</w:t>
      </w:r>
    </w:p>
    <w:p w14:paraId="307B691F" w14:textId="017F9479"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（6）对同等学力考生，除统一规定的复试内容之外，还需加试两门专业课。加试科目为所报考专业的两门本科主干课程，且不与初试科目相同。加试方式为笔试。</w:t>
      </w:r>
    </w:p>
    <w:p w14:paraId="42D8BEAC" w14:textId="77777777" w:rsidR="001353E6" w:rsidRPr="0034510B" w:rsidRDefault="001353E6" w:rsidP="00A9000F">
      <w:pPr>
        <w:numPr>
          <w:ilvl w:val="255"/>
          <w:numId w:val="0"/>
        </w:num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2.</w:t>
      </w:r>
      <w:r w:rsidRPr="0034510B">
        <w:rPr>
          <w:rFonts w:ascii="仿宋" w:eastAsia="仿宋" w:hAnsi="仿宋" w:cs="仿宋" w:hint="eastAsia"/>
          <w:sz w:val="32"/>
          <w:szCs w:val="32"/>
          <w:lang w:eastAsia="zh-CN"/>
        </w:rPr>
        <w:t>复试形式：现场复试。</w:t>
      </w:r>
    </w:p>
    <w:p w14:paraId="166F8667" w14:textId="50FFAFB8"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cs="仿宋" w:hint="eastAsia"/>
          <w:sz w:val="32"/>
          <w:szCs w:val="32"/>
          <w:lang w:eastAsia="zh-CN"/>
        </w:rPr>
        <w:t>3.复试方式：</w:t>
      </w:r>
    </w:p>
    <w:p w14:paraId="0C267CD7" w14:textId="60E830E7" w:rsidR="001353E6" w:rsidRPr="0034510B" w:rsidRDefault="001353E6"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复试主要方式为笔试、实验操作、面试，权重分别是30%、20%和50%。每生面试时间一般不少于20分钟；每个面试小组专家成员不少于5人；复试考核小组成员现场独立评分；对每位考生的复试进行记录、录音和录像。</w:t>
      </w:r>
    </w:p>
    <w:p w14:paraId="221B6B36" w14:textId="666223EB" w:rsidR="001353E6" w:rsidRPr="0034510B" w:rsidRDefault="00832F3D"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t>4</w:t>
      </w:r>
      <w:r w:rsidR="001353E6" w:rsidRPr="0034510B">
        <w:rPr>
          <w:rFonts w:ascii="仿宋" w:eastAsia="仿宋" w:hAnsi="仿宋" w:cs="仿宋"/>
          <w:sz w:val="32"/>
          <w:szCs w:val="32"/>
          <w:lang w:eastAsia="zh-CN"/>
        </w:rPr>
        <w:t>.</w:t>
      </w:r>
      <w:r w:rsidR="001353E6" w:rsidRPr="0034510B">
        <w:rPr>
          <w:rFonts w:ascii="仿宋" w:eastAsia="仿宋" w:hAnsi="仿宋" w:cs="仿宋" w:hint="eastAsia"/>
          <w:sz w:val="32"/>
          <w:szCs w:val="32"/>
          <w:lang w:eastAsia="zh-CN"/>
        </w:rPr>
        <w:t>复试时间：2</w:t>
      </w:r>
      <w:r w:rsidR="001353E6" w:rsidRPr="0034510B">
        <w:rPr>
          <w:rFonts w:ascii="仿宋" w:eastAsia="仿宋" w:hAnsi="仿宋" w:cs="仿宋"/>
          <w:sz w:val="32"/>
          <w:szCs w:val="32"/>
          <w:lang w:eastAsia="zh-CN"/>
        </w:rPr>
        <w:t>023</w:t>
      </w:r>
      <w:r w:rsidR="001353E6" w:rsidRPr="0034510B">
        <w:rPr>
          <w:rFonts w:ascii="仿宋" w:eastAsia="仿宋" w:hAnsi="仿宋" w:cs="仿宋" w:hint="eastAsia"/>
          <w:sz w:val="32"/>
          <w:szCs w:val="32"/>
          <w:lang w:eastAsia="zh-CN"/>
        </w:rPr>
        <w:t>年3月2</w:t>
      </w:r>
      <w:r w:rsidR="001353E6" w:rsidRPr="0034510B">
        <w:rPr>
          <w:rFonts w:ascii="仿宋" w:eastAsia="仿宋" w:hAnsi="仿宋" w:cs="仿宋"/>
          <w:sz w:val="32"/>
          <w:szCs w:val="32"/>
          <w:lang w:eastAsia="zh-CN"/>
        </w:rPr>
        <w:t>9</w:t>
      </w:r>
      <w:r w:rsidR="001353E6" w:rsidRPr="0034510B">
        <w:rPr>
          <w:rFonts w:ascii="仿宋" w:eastAsia="仿宋" w:hAnsi="仿宋" w:cs="仿宋" w:hint="eastAsia"/>
          <w:sz w:val="32"/>
          <w:szCs w:val="32"/>
          <w:lang w:eastAsia="zh-CN"/>
        </w:rPr>
        <w:t>日-</w:t>
      </w:r>
      <w:r w:rsidR="001353E6" w:rsidRPr="0034510B">
        <w:rPr>
          <w:rFonts w:ascii="仿宋" w:eastAsia="仿宋" w:hAnsi="仿宋" w:cs="仿宋"/>
          <w:sz w:val="32"/>
          <w:szCs w:val="32"/>
          <w:lang w:eastAsia="zh-CN"/>
        </w:rPr>
        <w:t>30</w:t>
      </w:r>
      <w:r w:rsidR="001353E6" w:rsidRPr="0034510B">
        <w:rPr>
          <w:rFonts w:ascii="仿宋" w:eastAsia="仿宋" w:hAnsi="仿宋" w:cs="仿宋" w:hint="eastAsia"/>
          <w:sz w:val="32"/>
          <w:szCs w:val="32"/>
          <w:lang w:eastAsia="zh-CN"/>
        </w:rPr>
        <w:t>日。</w:t>
      </w:r>
    </w:p>
    <w:p w14:paraId="2C45943D" w14:textId="2362FEE6" w:rsidR="00A81E75" w:rsidRPr="0034510B" w:rsidRDefault="003F43A2" w:rsidP="00A9000F">
      <w:pPr>
        <w:spacing w:line="520" w:lineRule="exact"/>
        <w:ind w:firstLineChars="200" w:firstLine="640"/>
        <w:jc w:val="both"/>
        <w:rPr>
          <w:rFonts w:ascii="仿宋" w:eastAsia="仿宋" w:hAnsi="仿宋" w:cs="仿宋"/>
          <w:sz w:val="32"/>
          <w:szCs w:val="32"/>
          <w:lang w:eastAsia="zh-CN"/>
        </w:rPr>
      </w:pPr>
      <w:r w:rsidRPr="0034510B">
        <w:rPr>
          <w:rFonts w:ascii="黑体" w:eastAsia="黑体" w:hAnsi="黑体" w:cs="仿宋" w:hint="eastAsia"/>
          <w:bCs/>
          <w:sz w:val="32"/>
          <w:szCs w:val="32"/>
          <w:lang w:eastAsia="zh-CN"/>
        </w:rPr>
        <w:t>四、调剂</w:t>
      </w:r>
    </w:p>
    <w:p w14:paraId="4F3816BE" w14:textId="77777777" w:rsidR="00832F3D" w:rsidRPr="0034510B" w:rsidRDefault="00832F3D"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lastRenderedPageBreak/>
        <w:t>1、调剂专业、报名截止时间、调剂复试时间等信息，将在</w:t>
      </w:r>
      <w:proofErr w:type="gramStart"/>
      <w:r w:rsidRPr="0034510B">
        <w:rPr>
          <w:rFonts w:ascii="仿宋" w:eastAsia="仿宋" w:hAnsi="仿宋" w:hint="eastAsia"/>
          <w:sz w:val="32"/>
          <w:szCs w:val="32"/>
          <w:lang w:eastAsia="zh-CN"/>
        </w:rPr>
        <w:t>我院官网发布</w:t>
      </w:r>
      <w:proofErr w:type="gramEnd"/>
      <w:r w:rsidRPr="0034510B">
        <w:rPr>
          <w:rFonts w:ascii="仿宋" w:eastAsia="仿宋" w:hAnsi="仿宋" w:hint="eastAsia"/>
          <w:sz w:val="32"/>
          <w:szCs w:val="32"/>
          <w:lang w:eastAsia="zh-CN"/>
        </w:rPr>
        <w:t>，请考生关注相关通知并提前做好材料准备。</w:t>
      </w:r>
    </w:p>
    <w:p w14:paraId="35CD482C" w14:textId="77777777" w:rsidR="00832F3D" w:rsidRPr="0034510B" w:rsidRDefault="00832F3D" w:rsidP="00A9000F">
      <w:pPr>
        <w:spacing w:line="520" w:lineRule="exact"/>
        <w:ind w:firstLineChars="205" w:firstLine="656"/>
        <w:jc w:val="both"/>
        <w:rPr>
          <w:rFonts w:ascii="仿宋" w:eastAsia="仿宋" w:hAnsi="仿宋"/>
          <w:sz w:val="32"/>
          <w:szCs w:val="32"/>
          <w:lang w:eastAsia="zh-CN"/>
        </w:rPr>
      </w:pPr>
      <w:r w:rsidRPr="0034510B">
        <w:rPr>
          <w:rFonts w:ascii="仿宋" w:eastAsia="仿宋" w:hAnsi="仿宋" w:hint="eastAsia"/>
          <w:sz w:val="32"/>
          <w:szCs w:val="32"/>
          <w:lang w:eastAsia="zh-CN"/>
        </w:rPr>
        <w:t>2、调剂复试需同时遵守以下基本要求：</w:t>
      </w:r>
    </w:p>
    <w:p w14:paraId="1F568EF6"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（1）符合调入专业的报考条件。</w:t>
      </w:r>
    </w:p>
    <w:p w14:paraId="56B73813"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（2）</w:t>
      </w:r>
      <w:r w:rsidRPr="0034510B">
        <w:rPr>
          <w:rFonts w:ascii="仿宋" w:eastAsia="仿宋" w:hAnsi="仿宋" w:cs="Arial"/>
          <w:sz w:val="32"/>
          <w:szCs w:val="32"/>
          <w:lang w:eastAsia="zh-CN"/>
        </w:rPr>
        <w:t>调剂考生必须同时达到</w:t>
      </w:r>
      <w:r w:rsidRPr="0034510B">
        <w:rPr>
          <w:rFonts w:ascii="仿宋" w:eastAsia="仿宋" w:hAnsi="仿宋" w:cs="Arial" w:hint="eastAsia"/>
          <w:sz w:val="32"/>
          <w:szCs w:val="32"/>
          <w:lang w:eastAsia="zh-CN"/>
        </w:rPr>
        <w:t>原报考</w:t>
      </w:r>
      <w:r w:rsidRPr="0034510B">
        <w:rPr>
          <w:rFonts w:ascii="仿宋" w:eastAsia="仿宋" w:hAnsi="仿宋" w:cs="Arial"/>
          <w:sz w:val="32"/>
          <w:szCs w:val="32"/>
          <w:lang w:eastAsia="zh-CN"/>
        </w:rPr>
        <w:t>专业</w:t>
      </w:r>
      <w:r w:rsidRPr="0034510B">
        <w:rPr>
          <w:rFonts w:ascii="仿宋" w:eastAsia="仿宋" w:hAnsi="仿宋" w:cs="Arial" w:hint="eastAsia"/>
          <w:sz w:val="32"/>
          <w:szCs w:val="32"/>
          <w:lang w:eastAsia="zh-CN"/>
        </w:rPr>
        <w:t>和调入专业相对应的</w:t>
      </w:r>
      <w:r w:rsidRPr="0034510B">
        <w:rPr>
          <w:rFonts w:ascii="仿宋" w:eastAsia="仿宋" w:hAnsi="仿宋" w:cs="Arial"/>
          <w:sz w:val="32"/>
          <w:szCs w:val="32"/>
          <w:lang w:eastAsia="zh-CN"/>
        </w:rPr>
        <w:t>国家</w:t>
      </w:r>
      <w:proofErr w:type="gramStart"/>
      <w:r w:rsidRPr="0034510B">
        <w:rPr>
          <w:rFonts w:ascii="仿宋" w:eastAsia="仿宋" w:hAnsi="仿宋" w:cs="Arial" w:hint="eastAsia"/>
          <w:sz w:val="32"/>
          <w:szCs w:val="32"/>
          <w:lang w:eastAsia="zh-CN"/>
        </w:rPr>
        <w:t>复试线</w:t>
      </w:r>
      <w:proofErr w:type="gramEnd"/>
      <w:r w:rsidRPr="0034510B">
        <w:rPr>
          <w:rFonts w:ascii="仿宋" w:eastAsia="仿宋" w:hAnsi="仿宋" w:cs="Arial" w:hint="eastAsia"/>
          <w:sz w:val="32"/>
          <w:szCs w:val="32"/>
          <w:lang w:eastAsia="zh-CN"/>
        </w:rPr>
        <w:t>和我校基本复试线。</w:t>
      </w:r>
    </w:p>
    <w:p w14:paraId="4DEF2065"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（3）调入专业与第一志愿报考专业相同或相近</w:t>
      </w:r>
      <w:bookmarkStart w:id="0" w:name="_Hlk65168461"/>
      <w:r w:rsidRPr="0034510B">
        <w:rPr>
          <w:rFonts w:ascii="仿宋" w:eastAsia="仿宋" w:hAnsi="仿宋" w:cs="Arial" w:hint="eastAsia"/>
          <w:sz w:val="32"/>
          <w:szCs w:val="32"/>
          <w:lang w:eastAsia="zh-CN"/>
        </w:rPr>
        <w:t>，在同一学科门类范围内</w:t>
      </w:r>
      <w:bookmarkEnd w:id="0"/>
      <w:r w:rsidRPr="0034510B">
        <w:rPr>
          <w:rFonts w:ascii="仿宋" w:eastAsia="仿宋" w:hAnsi="仿宋" w:cs="Arial" w:hint="eastAsia"/>
          <w:sz w:val="32"/>
          <w:szCs w:val="32"/>
          <w:lang w:eastAsia="zh-CN"/>
        </w:rPr>
        <w:t>。</w:t>
      </w:r>
    </w:p>
    <w:p w14:paraId="69BAA751"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（4）初试科目应与调入专业初试科目相同或相近</w:t>
      </w:r>
      <w:bookmarkStart w:id="1" w:name="_Hlk65168485"/>
      <w:r w:rsidRPr="0034510B">
        <w:rPr>
          <w:rFonts w:ascii="仿宋" w:eastAsia="仿宋" w:hAnsi="仿宋" w:cs="Arial" w:hint="eastAsia"/>
          <w:sz w:val="32"/>
          <w:szCs w:val="32"/>
          <w:lang w:eastAsia="zh-CN"/>
        </w:rPr>
        <w:t>，其中初试全国统一命题科目应与调入专业全国统一命题科目相同</w:t>
      </w:r>
      <w:bookmarkEnd w:id="1"/>
      <w:r w:rsidRPr="0034510B">
        <w:rPr>
          <w:rFonts w:ascii="仿宋" w:eastAsia="仿宋" w:hAnsi="仿宋" w:cs="Arial" w:hint="eastAsia"/>
          <w:sz w:val="32"/>
          <w:szCs w:val="32"/>
          <w:lang w:eastAsia="zh-CN"/>
        </w:rPr>
        <w:t>。</w:t>
      </w:r>
    </w:p>
    <w:p w14:paraId="38B1CC75"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（5）我院优先从第一志愿报考厦门大学的考生中调剂。</w:t>
      </w:r>
      <w:r w:rsidRPr="0034510B" w:rsidDel="00F764CA">
        <w:rPr>
          <w:rFonts w:ascii="仿宋" w:eastAsia="仿宋" w:hAnsi="仿宋" w:cs="Arial" w:hint="eastAsia"/>
          <w:sz w:val="32"/>
          <w:szCs w:val="32"/>
          <w:lang w:eastAsia="zh-CN"/>
        </w:rPr>
        <w:t xml:space="preserve"> </w:t>
      </w:r>
    </w:p>
    <w:p w14:paraId="17FD6BEA" w14:textId="77777777" w:rsidR="00832F3D" w:rsidRPr="0034510B" w:rsidRDefault="00832F3D" w:rsidP="00A9000F">
      <w:pPr>
        <w:shd w:val="clear" w:color="auto" w:fill="FFFFFF"/>
        <w:spacing w:line="520" w:lineRule="exact"/>
        <w:ind w:firstLine="646"/>
        <w:jc w:val="both"/>
        <w:rPr>
          <w:rFonts w:ascii="仿宋" w:eastAsia="仿宋" w:hAnsi="仿宋" w:cs="Arial"/>
          <w:sz w:val="32"/>
          <w:szCs w:val="32"/>
          <w:lang w:eastAsia="zh-CN"/>
        </w:rPr>
      </w:pPr>
      <w:r w:rsidRPr="0034510B">
        <w:rPr>
          <w:rFonts w:ascii="仿宋" w:eastAsia="仿宋" w:hAnsi="仿宋" w:cs="Arial" w:hint="eastAsia"/>
          <w:sz w:val="32"/>
          <w:szCs w:val="32"/>
          <w:lang w:eastAsia="zh-CN"/>
        </w:rPr>
        <w:t>（6）对申请同一院（系、所）同一专业、第一志愿报考单位和初试科目完全相同的调剂考生，按考生初试成绩择优遴选进入复试的考生名单。</w:t>
      </w:r>
    </w:p>
    <w:p w14:paraId="7021A774"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w:t>
      </w:r>
      <w:r w:rsidRPr="0034510B">
        <w:rPr>
          <w:rFonts w:ascii="仿宋" w:eastAsia="仿宋" w:hAnsi="仿宋" w:cs="Arial"/>
          <w:sz w:val="32"/>
          <w:szCs w:val="32"/>
          <w:lang w:eastAsia="zh-CN"/>
        </w:rPr>
        <w:t>7</w:t>
      </w:r>
      <w:r w:rsidRPr="0034510B">
        <w:rPr>
          <w:rFonts w:ascii="仿宋" w:eastAsia="仿宋" w:hAnsi="仿宋" w:cs="Arial" w:hint="eastAsia"/>
          <w:sz w:val="32"/>
          <w:szCs w:val="32"/>
          <w:lang w:eastAsia="zh-CN"/>
        </w:rPr>
        <w:t>）</w:t>
      </w:r>
      <w:bookmarkStart w:id="2" w:name="_Hlk65168592"/>
      <w:r w:rsidRPr="0034510B">
        <w:rPr>
          <w:rFonts w:ascii="仿宋" w:eastAsia="仿宋" w:hAnsi="仿宋" w:hint="eastAsia"/>
          <w:sz w:val="32"/>
          <w:szCs w:val="32"/>
          <w:lang w:eastAsia="zh-CN"/>
        </w:rPr>
        <w:t>同等学力</w:t>
      </w:r>
      <w:proofErr w:type="gramStart"/>
      <w:r w:rsidRPr="0034510B">
        <w:rPr>
          <w:rFonts w:ascii="仿宋" w:eastAsia="仿宋" w:hAnsi="仿宋" w:hint="eastAsia"/>
          <w:sz w:val="32"/>
          <w:szCs w:val="32"/>
          <w:lang w:eastAsia="zh-CN"/>
        </w:rPr>
        <w:t>调剂生需符合</w:t>
      </w:r>
      <w:proofErr w:type="gramEnd"/>
      <w:r w:rsidRPr="0034510B">
        <w:rPr>
          <w:rFonts w:ascii="仿宋" w:eastAsia="仿宋" w:hAnsi="仿宋" w:hint="eastAsia"/>
          <w:sz w:val="32"/>
          <w:szCs w:val="32"/>
          <w:lang w:eastAsia="zh-CN"/>
        </w:rPr>
        <w:t>报考条件</w:t>
      </w:r>
      <w:bookmarkEnd w:id="2"/>
      <w:r w:rsidRPr="0034510B">
        <w:rPr>
          <w:rFonts w:ascii="仿宋" w:eastAsia="仿宋" w:hAnsi="仿宋" w:hint="eastAsia"/>
          <w:sz w:val="32"/>
          <w:szCs w:val="32"/>
          <w:lang w:eastAsia="zh-CN"/>
        </w:rPr>
        <w:t>：获得国家承认的高职高专毕业学历后满2年（从毕业后到录取当年入学之日，下同）或2年以上的人员，以及国家承认学历的本科结业生，须同时符合我校规定的以下两项附加条件： A、已修过 6 门及其以上的本科专业课程，且成绩合格（须提供授课单位教务部门盖章的成绩证明）； B、提供 CET 、 GMAT 、 TOEFL 、IELTS、 GRE 、 PETS 等相关的英语水平（考试成绩须达到满分的60%及以上）的证明，方能按本科毕业同等学力身份报考</w:t>
      </w:r>
      <w:r w:rsidRPr="0034510B">
        <w:rPr>
          <w:rFonts w:ascii="仿宋" w:eastAsia="仿宋" w:hAnsi="仿宋" w:cs="Arial" w:hint="eastAsia"/>
          <w:sz w:val="32"/>
          <w:szCs w:val="32"/>
          <w:lang w:eastAsia="zh-CN"/>
        </w:rPr>
        <w:t>。</w:t>
      </w:r>
    </w:p>
    <w:p w14:paraId="5621F6DD" w14:textId="77777777" w:rsidR="00832F3D" w:rsidRPr="0034510B" w:rsidRDefault="00832F3D" w:rsidP="00A9000F">
      <w:pPr>
        <w:shd w:val="clear" w:color="auto" w:fill="FFFFFF"/>
        <w:spacing w:line="520" w:lineRule="exact"/>
        <w:ind w:firstLine="646"/>
        <w:jc w:val="both"/>
        <w:rPr>
          <w:rFonts w:ascii="仿宋" w:eastAsia="仿宋" w:hAnsi="仿宋" w:cs="Arial"/>
          <w:szCs w:val="21"/>
          <w:lang w:eastAsia="zh-CN"/>
        </w:rPr>
      </w:pPr>
      <w:r w:rsidRPr="0034510B">
        <w:rPr>
          <w:rFonts w:ascii="仿宋" w:eastAsia="仿宋" w:hAnsi="仿宋" w:cs="Arial" w:hint="eastAsia"/>
          <w:sz w:val="32"/>
          <w:szCs w:val="32"/>
          <w:lang w:eastAsia="zh-CN"/>
        </w:rPr>
        <w:t>（</w:t>
      </w:r>
      <w:r w:rsidRPr="0034510B">
        <w:rPr>
          <w:rFonts w:ascii="仿宋" w:eastAsia="仿宋" w:hAnsi="仿宋" w:cs="Arial"/>
          <w:sz w:val="32"/>
          <w:szCs w:val="32"/>
          <w:lang w:eastAsia="zh-CN"/>
        </w:rPr>
        <w:t>8</w:t>
      </w:r>
      <w:r w:rsidRPr="0034510B">
        <w:rPr>
          <w:rFonts w:ascii="仿宋" w:eastAsia="仿宋" w:hAnsi="仿宋" w:cs="Arial" w:hint="eastAsia"/>
          <w:sz w:val="32"/>
          <w:szCs w:val="32"/>
          <w:lang w:eastAsia="zh-CN"/>
        </w:rPr>
        <w:t>）调剂生与第一志愿报考我校的考生持同一标准进行复试。</w:t>
      </w:r>
    </w:p>
    <w:p w14:paraId="25D78AD4" w14:textId="46F22946" w:rsidR="00A81E75" w:rsidRPr="0034510B" w:rsidRDefault="00832F3D"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sz w:val="32"/>
          <w:szCs w:val="32"/>
          <w:lang w:eastAsia="zh-CN"/>
        </w:rPr>
        <w:lastRenderedPageBreak/>
        <w:t>3</w:t>
      </w:r>
      <w:r w:rsidR="003F43A2" w:rsidRPr="0034510B">
        <w:rPr>
          <w:rFonts w:ascii="仿宋" w:eastAsia="仿宋" w:hAnsi="仿宋" w:cs="仿宋" w:hint="eastAsia"/>
          <w:sz w:val="32"/>
          <w:szCs w:val="32"/>
          <w:lang w:eastAsia="zh-CN"/>
        </w:rPr>
        <w:t>.调剂程序</w:t>
      </w:r>
    </w:p>
    <w:p w14:paraId="1A06F246" w14:textId="381D4EAD"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1</w:t>
      </w:r>
      <w:r w:rsidRPr="0034510B">
        <w:rPr>
          <w:rFonts w:ascii="仿宋" w:eastAsia="仿宋" w:hAnsi="仿宋" w:cs="仿宋" w:hint="eastAsia"/>
          <w:sz w:val="32"/>
          <w:szCs w:val="32"/>
          <w:lang w:eastAsia="zh-CN"/>
        </w:rPr>
        <w:t>）学院发布接收调剂通知，公布接收调剂的学科专业。</w:t>
      </w:r>
    </w:p>
    <w:p w14:paraId="2F125DE0" w14:textId="77777777"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w:t>
      </w:r>
      <w:r w:rsidRPr="0034510B">
        <w:rPr>
          <w:rFonts w:ascii="仿宋" w:eastAsia="仿宋" w:hAnsi="仿宋" w:cs="仿宋"/>
          <w:sz w:val="32"/>
          <w:szCs w:val="32"/>
          <w:lang w:eastAsia="zh-CN"/>
        </w:rPr>
        <w:t>2</w:t>
      </w:r>
      <w:r w:rsidRPr="0034510B">
        <w:rPr>
          <w:rFonts w:ascii="仿宋" w:eastAsia="仿宋" w:hAnsi="仿宋" w:cs="仿宋" w:hint="eastAsia"/>
          <w:sz w:val="32"/>
          <w:szCs w:val="32"/>
          <w:lang w:eastAsia="zh-CN"/>
        </w:rPr>
        <w:t>）调剂考生（既包括接收外单位调剂考生，也包括接收本单位内部调剂考生）在学院规定的时间内登陆“全国硕士生招生调剂服务系统”填写调剂志愿和有关信息。</w:t>
      </w:r>
    </w:p>
    <w:p w14:paraId="6A576D87" w14:textId="20369F11" w:rsidR="00DA3A7C" w:rsidRPr="0034510B" w:rsidRDefault="00DA3A7C"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（3）</w:t>
      </w:r>
      <w:r w:rsidR="0039264C" w:rsidRPr="0034510B">
        <w:rPr>
          <w:rFonts w:ascii="仿宋" w:eastAsia="仿宋" w:hAnsi="仿宋" w:cs="仿宋" w:hint="eastAsia"/>
          <w:sz w:val="32"/>
          <w:szCs w:val="32"/>
          <w:lang w:eastAsia="zh-CN"/>
        </w:rPr>
        <w:t>学院</w:t>
      </w:r>
      <w:r w:rsidRPr="0034510B">
        <w:rPr>
          <w:rFonts w:ascii="仿宋" w:eastAsia="仿宋" w:hAnsi="仿宋" w:cs="仿宋" w:hint="eastAsia"/>
          <w:sz w:val="32"/>
          <w:szCs w:val="32"/>
          <w:lang w:eastAsia="zh-CN"/>
        </w:rPr>
        <w:t>将确定调剂复试名单报送学校招考办，同意备案后在“全国硕士生招生调剂服务系统”向考生发送复试通知。收到复试通知的考生须在规定时间内在系统中回复。</w:t>
      </w:r>
    </w:p>
    <w:p w14:paraId="38012380" w14:textId="77777777" w:rsidR="00E30E26"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（4）考生按学院要求参加复试。</w:t>
      </w:r>
    </w:p>
    <w:p w14:paraId="62041A06" w14:textId="4D204967" w:rsidR="00DA3A7C"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（5）学院</w:t>
      </w:r>
      <w:r w:rsidR="00DA3A7C" w:rsidRPr="0034510B">
        <w:rPr>
          <w:rFonts w:ascii="仿宋" w:eastAsia="仿宋" w:hAnsi="仿宋" w:cs="仿宋" w:hint="eastAsia"/>
          <w:sz w:val="32"/>
          <w:szCs w:val="32"/>
          <w:lang w:eastAsia="zh-CN"/>
        </w:rPr>
        <w:t>初步确定拟录取名单并报送学校招考办，同意备案后在“全国硕士生招生调剂服务系统”向调剂考生发送拟录取通知。收到拟录取通知的调剂考生须在规定的时间内在系统中回复。</w:t>
      </w:r>
    </w:p>
    <w:p w14:paraId="55114F9F" w14:textId="4ACCFE71" w:rsidR="00DA3A7C" w:rsidRPr="0034510B" w:rsidRDefault="00E30E26"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（6）</w:t>
      </w:r>
      <w:r w:rsidR="00DA3A7C" w:rsidRPr="0034510B">
        <w:rPr>
          <w:rFonts w:ascii="仿宋" w:eastAsia="仿宋" w:hAnsi="仿宋" w:cs="仿宋" w:hint="eastAsia"/>
          <w:sz w:val="32"/>
          <w:szCs w:val="32"/>
          <w:lang w:eastAsia="zh-CN"/>
        </w:rPr>
        <w:t>考生未在规定时间内完成学校规定的操作或随意解除志愿的，则视为自动放弃复试或拟录取资格</w:t>
      </w:r>
      <w:r w:rsidRPr="0034510B">
        <w:rPr>
          <w:rFonts w:ascii="仿宋" w:eastAsia="仿宋" w:hAnsi="仿宋" w:cs="仿宋" w:hint="eastAsia"/>
          <w:sz w:val="32"/>
          <w:szCs w:val="32"/>
          <w:lang w:eastAsia="zh-CN"/>
        </w:rPr>
        <w:t>。</w:t>
      </w:r>
    </w:p>
    <w:p w14:paraId="741AD8B9"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五、录取</w:t>
      </w:r>
    </w:p>
    <w:p w14:paraId="44F91FF3" w14:textId="75C3CB06" w:rsidR="00F524F8" w:rsidRPr="0034510B" w:rsidRDefault="00F524F8" w:rsidP="00A9000F">
      <w:pPr>
        <w:shd w:val="clear" w:color="auto" w:fill="FFFFFF"/>
        <w:spacing w:line="520" w:lineRule="exact"/>
        <w:ind w:firstLine="645"/>
        <w:jc w:val="both"/>
        <w:rPr>
          <w:rFonts w:ascii="仿宋" w:eastAsia="仿宋" w:hAnsi="仿宋" w:cs="仿宋"/>
          <w:sz w:val="32"/>
          <w:szCs w:val="32"/>
          <w:lang w:eastAsia="zh-CN"/>
        </w:rPr>
      </w:pPr>
      <w:r w:rsidRPr="0034510B">
        <w:rPr>
          <w:rFonts w:ascii="仿宋" w:eastAsia="仿宋" w:hAnsi="仿宋" w:cs="仿宋"/>
          <w:sz w:val="32"/>
          <w:szCs w:val="32"/>
          <w:lang w:eastAsia="zh-CN"/>
        </w:rPr>
        <w:t>1</w:t>
      </w:r>
      <w:r w:rsidRPr="0034510B">
        <w:rPr>
          <w:rFonts w:ascii="仿宋" w:eastAsia="仿宋" w:hAnsi="仿宋" w:cs="仿宋" w:hint="eastAsia"/>
          <w:sz w:val="32"/>
          <w:szCs w:val="32"/>
          <w:lang w:eastAsia="zh-CN"/>
        </w:rPr>
        <w:t>.</w:t>
      </w:r>
      <w:r w:rsidR="0080455B" w:rsidRPr="0034510B">
        <w:rPr>
          <w:rFonts w:ascii="仿宋" w:eastAsia="仿宋" w:hAnsi="仿宋" w:cs="Times New Roman"/>
          <w:sz w:val="32"/>
          <w:szCs w:val="32"/>
          <w:lang w:eastAsia="zh-CN"/>
        </w:rPr>
        <w:t xml:space="preserve"> 坚持“择优录取、宁缺毋滥”的原则确定拟录取名单。</w:t>
      </w:r>
      <w:r w:rsidR="00E30E26" w:rsidRPr="0034510B">
        <w:rPr>
          <w:rFonts w:ascii="仿宋" w:eastAsia="仿宋" w:hAnsi="仿宋" w:cs="Times New Roman" w:hint="eastAsia"/>
          <w:sz w:val="32"/>
          <w:szCs w:val="32"/>
          <w:lang w:eastAsia="zh-CN"/>
        </w:rPr>
        <w:t>总成绩</w:t>
      </w:r>
      <w:r w:rsidR="00E30E26" w:rsidRPr="0034510B">
        <w:rPr>
          <w:rFonts w:ascii="仿宋" w:eastAsia="仿宋" w:hAnsi="仿宋" w:cs="Times New Roman"/>
          <w:sz w:val="32"/>
          <w:szCs w:val="32"/>
          <w:lang w:eastAsia="zh-CN"/>
        </w:rPr>
        <w:t>=</w:t>
      </w:r>
      <w:r w:rsidR="00E30E26" w:rsidRPr="0034510B">
        <w:rPr>
          <w:rFonts w:ascii="仿宋" w:eastAsia="仿宋" w:hAnsi="仿宋" w:cs="Times New Roman" w:hint="eastAsia"/>
          <w:sz w:val="32"/>
          <w:szCs w:val="32"/>
          <w:lang w:eastAsia="zh-CN"/>
        </w:rPr>
        <w:t>初试成绩÷</w:t>
      </w:r>
      <w:r w:rsidR="00E30E26" w:rsidRPr="0034510B">
        <w:rPr>
          <w:rFonts w:ascii="仿宋" w:eastAsia="仿宋" w:hAnsi="仿宋" w:cs="Times New Roman"/>
          <w:sz w:val="32"/>
          <w:szCs w:val="32"/>
          <w:lang w:eastAsia="zh-CN"/>
        </w:rPr>
        <w:t>5×50%+</w:t>
      </w:r>
      <w:r w:rsidR="00E30E26" w:rsidRPr="0034510B">
        <w:rPr>
          <w:rFonts w:ascii="仿宋" w:eastAsia="仿宋" w:hAnsi="仿宋" w:cs="Times New Roman" w:hint="eastAsia"/>
          <w:sz w:val="32"/>
          <w:szCs w:val="32"/>
          <w:lang w:eastAsia="zh-CN"/>
        </w:rPr>
        <w:t>复试成绩×</w:t>
      </w:r>
      <w:r w:rsidR="00E30E26" w:rsidRPr="0034510B">
        <w:rPr>
          <w:rFonts w:ascii="仿宋" w:eastAsia="仿宋" w:hAnsi="仿宋" w:cs="Times New Roman"/>
          <w:sz w:val="32"/>
          <w:szCs w:val="32"/>
          <w:lang w:eastAsia="zh-CN"/>
        </w:rPr>
        <w:t>50%</w:t>
      </w:r>
      <w:r w:rsidR="0080455B" w:rsidRPr="0034510B">
        <w:rPr>
          <w:rFonts w:ascii="仿宋" w:eastAsia="仿宋" w:hAnsi="仿宋" w:cs="Times New Roman"/>
          <w:sz w:val="32"/>
          <w:szCs w:val="32"/>
          <w:lang w:eastAsia="zh-CN"/>
        </w:rPr>
        <w:t>。</w:t>
      </w:r>
      <w:r w:rsidRPr="0034510B">
        <w:rPr>
          <w:rFonts w:ascii="仿宋" w:eastAsia="仿宋" w:hAnsi="仿宋" w:cs="仿宋" w:hint="eastAsia"/>
          <w:sz w:val="32"/>
          <w:szCs w:val="32"/>
          <w:lang w:eastAsia="zh-CN"/>
        </w:rPr>
        <w:t>复试成绩满分为100分</w:t>
      </w:r>
      <w:bookmarkStart w:id="3" w:name="_GoBack"/>
      <w:bookmarkEnd w:id="3"/>
      <w:r w:rsidR="00E30E26" w:rsidRPr="0034510B">
        <w:rPr>
          <w:rFonts w:ascii="仿宋" w:eastAsia="仿宋" w:hAnsi="仿宋" w:cs="仿宋" w:hint="eastAsia"/>
          <w:sz w:val="32"/>
          <w:szCs w:val="32"/>
          <w:lang w:eastAsia="zh-CN"/>
        </w:rPr>
        <w:t>。</w:t>
      </w:r>
    </w:p>
    <w:p w14:paraId="244B991A" w14:textId="77777777" w:rsidR="00A81E75" w:rsidRPr="0034510B" w:rsidRDefault="00F524F8" w:rsidP="00A9000F">
      <w:pPr>
        <w:shd w:val="clear" w:color="auto" w:fill="FFFFFF"/>
        <w:spacing w:line="520" w:lineRule="exact"/>
        <w:ind w:firstLine="645"/>
        <w:jc w:val="both"/>
        <w:rPr>
          <w:rFonts w:ascii="仿宋" w:eastAsia="仿宋" w:hAnsi="仿宋" w:cs="Times New Roman"/>
          <w:sz w:val="32"/>
          <w:szCs w:val="32"/>
          <w:lang w:eastAsia="zh-CN"/>
        </w:rPr>
      </w:pPr>
      <w:r w:rsidRPr="0034510B">
        <w:rPr>
          <w:rFonts w:ascii="仿宋" w:eastAsia="仿宋" w:hAnsi="仿宋" w:cs="Times New Roman"/>
          <w:sz w:val="32"/>
          <w:szCs w:val="32"/>
          <w:lang w:eastAsia="zh-CN"/>
        </w:rPr>
        <w:t>2</w:t>
      </w:r>
      <w:r w:rsidR="008A0C73" w:rsidRPr="0034510B">
        <w:rPr>
          <w:rFonts w:ascii="仿宋" w:eastAsia="仿宋" w:hAnsi="仿宋" w:cs="Times New Roman"/>
          <w:sz w:val="32"/>
          <w:szCs w:val="32"/>
          <w:lang w:eastAsia="zh-CN"/>
        </w:rPr>
        <w:t>.</w:t>
      </w:r>
      <w:r w:rsidRPr="0034510B">
        <w:rPr>
          <w:rFonts w:ascii="仿宋" w:eastAsia="仿宋" w:hAnsi="仿宋" w:cs="Times New Roman" w:hint="eastAsia"/>
          <w:sz w:val="32"/>
          <w:szCs w:val="32"/>
          <w:lang w:eastAsia="zh-CN"/>
        </w:rPr>
        <w:t xml:space="preserve"> </w:t>
      </w:r>
      <w:r w:rsidR="0080455B" w:rsidRPr="0034510B">
        <w:rPr>
          <w:rFonts w:ascii="仿宋" w:eastAsia="仿宋" w:hAnsi="仿宋" w:cs="Times New Roman"/>
          <w:sz w:val="32"/>
          <w:szCs w:val="32"/>
          <w:lang w:eastAsia="zh-CN"/>
        </w:rPr>
        <w:t>不予录取情况。复试成绩不及格（60分以下）者不予录取；思想政治素质和品德考核不合格或体检不合格者不予录取；同等学力任一门加试科目不及格（60分以下）者不予录取；应届本科毕业生及自学考试和网络教育届时可毕业本科生</w:t>
      </w:r>
      <w:r w:rsidR="0080455B" w:rsidRPr="0034510B">
        <w:rPr>
          <w:rFonts w:ascii="仿宋" w:eastAsia="仿宋" w:hAnsi="仿宋" w:cs="Times New Roman"/>
          <w:sz w:val="32"/>
          <w:szCs w:val="32"/>
          <w:lang w:eastAsia="zh-CN"/>
        </w:rPr>
        <w:lastRenderedPageBreak/>
        <w:t>考生，入学时未取得国家承认的本科毕业证书者，录取资格无效。</w:t>
      </w:r>
    </w:p>
    <w:p w14:paraId="033D3C89"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六、体检</w:t>
      </w:r>
    </w:p>
    <w:p w14:paraId="1D89DC6D" w14:textId="77777777" w:rsidR="00E30E26" w:rsidRPr="0034510B" w:rsidRDefault="00E30E26" w:rsidP="00A9000F">
      <w:pPr>
        <w:spacing w:line="520" w:lineRule="exact"/>
        <w:ind w:firstLineChars="200" w:firstLine="640"/>
        <w:jc w:val="both"/>
        <w:rPr>
          <w:rFonts w:ascii="仿宋" w:eastAsia="仿宋" w:hAnsi="仿宋"/>
          <w:bCs/>
          <w:sz w:val="32"/>
          <w:szCs w:val="32"/>
          <w:lang w:eastAsia="zh-CN"/>
        </w:rPr>
      </w:pPr>
      <w:r w:rsidRPr="0034510B">
        <w:rPr>
          <w:rFonts w:ascii="仿宋" w:eastAsia="仿宋" w:hAnsi="仿宋" w:hint="eastAsia"/>
          <w:bCs/>
          <w:sz w:val="32"/>
          <w:szCs w:val="32"/>
          <w:lang w:eastAsia="zh-CN"/>
        </w:rPr>
        <w:t>考生在获得拟录取资格后两周内向我院提交体检报告单。我校不组织考生进行集中体检，请</w:t>
      </w:r>
      <w:bookmarkStart w:id="4" w:name="_Hlk60674907"/>
      <w:r w:rsidRPr="0034510B">
        <w:rPr>
          <w:rFonts w:ascii="仿宋" w:eastAsia="仿宋" w:hAnsi="仿宋" w:hint="eastAsia"/>
          <w:bCs/>
          <w:sz w:val="32"/>
          <w:szCs w:val="32"/>
          <w:lang w:eastAsia="zh-CN"/>
        </w:rPr>
        <w:t>考生自行前往具有二级甲等资质及以上的医院进行体检</w:t>
      </w:r>
      <w:bookmarkEnd w:id="4"/>
      <w:r w:rsidRPr="0034510B">
        <w:rPr>
          <w:rFonts w:ascii="仿宋" w:eastAsia="仿宋" w:hAnsi="仿宋" w:hint="eastAsia"/>
          <w:bCs/>
          <w:sz w:val="32"/>
          <w:szCs w:val="32"/>
          <w:lang w:eastAsia="zh-CN"/>
        </w:rPr>
        <w:t>（体检报告有效期以复试时间为准，三个月内有效）。</w:t>
      </w:r>
      <w:bookmarkStart w:id="5" w:name="_Hlk60674938"/>
      <w:r w:rsidRPr="0034510B">
        <w:rPr>
          <w:rFonts w:ascii="仿宋" w:eastAsia="仿宋" w:hAnsi="仿宋" w:hint="eastAsia"/>
          <w:bCs/>
          <w:sz w:val="32"/>
          <w:szCs w:val="32"/>
          <w:lang w:eastAsia="zh-CN"/>
        </w:rPr>
        <w:t>体检项目包括：内科、外科、血压、视力、辨色力、听力、嗅觉</w:t>
      </w:r>
      <w:bookmarkStart w:id="6" w:name="_Hlk65168869"/>
      <w:r w:rsidRPr="0034510B">
        <w:rPr>
          <w:rFonts w:ascii="仿宋" w:eastAsia="仿宋" w:hAnsi="仿宋" w:hint="eastAsia"/>
          <w:bCs/>
          <w:sz w:val="32"/>
          <w:szCs w:val="32"/>
          <w:lang w:eastAsia="zh-CN"/>
        </w:rPr>
        <w:t>（该项根据专业学习需要进行取舍）</w:t>
      </w:r>
      <w:bookmarkEnd w:id="5"/>
      <w:bookmarkEnd w:id="6"/>
      <w:r w:rsidRPr="0034510B">
        <w:rPr>
          <w:rFonts w:ascii="仿宋" w:eastAsia="仿宋" w:hAnsi="仿宋" w:hint="eastAsia"/>
          <w:bCs/>
          <w:sz w:val="32"/>
          <w:szCs w:val="32"/>
          <w:lang w:eastAsia="zh-CN"/>
        </w:rPr>
        <w:t>、肝功能、尿常规、胸片。体检标准参照教育部、原卫生部、中国残联印发的《普通高等学校招生体检工作指导意见》（教学〔2003〕3号）要求，按照《教育部办公厅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w:t>
      </w:r>
    </w:p>
    <w:p w14:paraId="6A7B7FDA"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七、监督</w:t>
      </w:r>
    </w:p>
    <w:p w14:paraId="1EE4AFC1" w14:textId="615A05DB" w:rsidR="00A81E75" w:rsidRPr="0034510B" w:rsidRDefault="008A0C73" w:rsidP="00A9000F">
      <w:pPr>
        <w:spacing w:line="520" w:lineRule="exact"/>
        <w:ind w:firstLineChars="200" w:firstLine="64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投诉举报</w:t>
      </w:r>
      <w:r w:rsidR="003F43A2" w:rsidRPr="0034510B">
        <w:rPr>
          <w:rFonts w:ascii="仿宋" w:eastAsia="仿宋" w:hAnsi="仿宋" w:cs="仿宋"/>
          <w:sz w:val="32"/>
          <w:szCs w:val="32"/>
          <w:lang w:eastAsia="zh-CN"/>
        </w:rPr>
        <w:t>电话：0592-</w:t>
      </w:r>
      <w:r w:rsidR="0034510B" w:rsidRPr="0034510B">
        <w:rPr>
          <w:rFonts w:ascii="仿宋" w:eastAsia="仿宋" w:hAnsi="仿宋" w:cs="仿宋"/>
          <w:sz w:val="32"/>
          <w:szCs w:val="32"/>
          <w:lang w:eastAsia="zh-CN"/>
        </w:rPr>
        <w:t>2189393</w:t>
      </w:r>
      <w:r w:rsidRPr="0034510B">
        <w:rPr>
          <w:rFonts w:ascii="仿宋" w:eastAsia="仿宋" w:hAnsi="仿宋" w:cs="仿宋" w:hint="eastAsia"/>
          <w:sz w:val="32"/>
          <w:szCs w:val="32"/>
          <w:lang w:eastAsia="zh-CN"/>
        </w:rPr>
        <w:t>（学院电话）</w:t>
      </w:r>
      <w:r w:rsidR="0080455B" w:rsidRPr="0034510B">
        <w:rPr>
          <w:rFonts w:ascii="仿宋" w:eastAsia="仿宋" w:hAnsi="仿宋" w:cs="仿宋" w:hint="eastAsia"/>
          <w:sz w:val="32"/>
          <w:szCs w:val="32"/>
          <w:lang w:eastAsia="zh-CN"/>
        </w:rPr>
        <w:t>，0</w:t>
      </w:r>
      <w:r w:rsidR="0080455B" w:rsidRPr="0034510B">
        <w:rPr>
          <w:rFonts w:ascii="仿宋" w:eastAsia="仿宋" w:hAnsi="仿宋" w:cs="仿宋"/>
          <w:sz w:val="32"/>
          <w:szCs w:val="32"/>
          <w:lang w:eastAsia="zh-CN"/>
        </w:rPr>
        <w:t>592-2188888</w:t>
      </w:r>
      <w:r w:rsidR="00EB4276" w:rsidRPr="0034510B">
        <w:rPr>
          <w:rFonts w:ascii="仿宋" w:eastAsia="仿宋" w:hAnsi="仿宋" w:cs="仿宋" w:hint="eastAsia"/>
          <w:sz w:val="32"/>
          <w:szCs w:val="32"/>
          <w:lang w:eastAsia="zh-CN"/>
        </w:rPr>
        <w:t>（学校招生与考试办公室电话）</w:t>
      </w:r>
      <w:r w:rsidR="0080455B" w:rsidRPr="0034510B">
        <w:rPr>
          <w:rFonts w:ascii="仿宋" w:eastAsia="仿宋" w:hAnsi="仿宋" w:cs="仿宋"/>
          <w:sz w:val="32"/>
          <w:szCs w:val="32"/>
          <w:lang w:eastAsia="zh-CN"/>
        </w:rPr>
        <w:t>。</w:t>
      </w:r>
    </w:p>
    <w:p w14:paraId="4637459F" w14:textId="77777777" w:rsidR="00A81E75" w:rsidRPr="0034510B" w:rsidRDefault="003F43A2" w:rsidP="00A9000F">
      <w:pPr>
        <w:spacing w:line="520" w:lineRule="exact"/>
        <w:ind w:firstLineChars="200" w:firstLine="640"/>
        <w:jc w:val="both"/>
        <w:rPr>
          <w:rFonts w:ascii="黑体" w:eastAsia="黑体" w:hAnsi="黑体" w:cs="仿宋"/>
          <w:bCs/>
          <w:sz w:val="32"/>
          <w:szCs w:val="32"/>
          <w:lang w:eastAsia="zh-CN"/>
        </w:rPr>
      </w:pPr>
      <w:r w:rsidRPr="0034510B">
        <w:rPr>
          <w:rFonts w:ascii="黑体" w:eastAsia="黑体" w:hAnsi="黑体" w:cs="仿宋" w:hint="eastAsia"/>
          <w:bCs/>
          <w:sz w:val="32"/>
          <w:szCs w:val="32"/>
          <w:lang w:eastAsia="zh-CN"/>
        </w:rPr>
        <w:t>八、未尽事宜以教育部和学校相关规定为准。</w:t>
      </w:r>
    </w:p>
    <w:p w14:paraId="5176BBAE" w14:textId="77777777" w:rsidR="00A81E75" w:rsidRPr="0034510B" w:rsidRDefault="00A81E75" w:rsidP="00A9000F">
      <w:pPr>
        <w:shd w:val="clear" w:color="auto" w:fill="FFFFFF"/>
        <w:spacing w:line="520" w:lineRule="exact"/>
        <w:ind w:firstLineChars="200" w:firstLine="643"/>
        <w:jc w:val="both"/>
        <w:rPr>
          <w:rFonts w:ascii="仿宋" w:eastAsia="仿宋" w:hAnsi="仿宋" w:cs="仿宋"/>
          <w:b/>
          <w:sz w:val="32"/>
          <w:szCs w:val="32"/>
          <w:lang w:eastAsia="zh-CN"/>
        </w:rPr>
      </w:pPr>
    </w:p>
    <w:p w14:paraId="530AD0A9" w14:textId="77777777" w:rsidR="00A81E75" w:rsidRPr="0034510B" w:rsidRDefault="00A81E75" w:rsidP="00A9000F">
      <w:pPr>
        <w:spacing w:line="520" w:lineRule="exact"/>
        <w:ind w:firstLineChars="200" w:firstLine="640"/>
        <w:jc w:val="both"/>
        <w:rPr>
          <w:rFonts w:ascii="仿宋" w:eastAsia="仿宋" w:hAnsi="仿宋" w:cs="仿宋"/>
          <w:sz w:val="32"/>
          <w:szCs w:val="32"/>
          <w:lang w:eastAsia="zh-CN"/>
        </w:rPr>
      </w:pPr>
    </w:p>
    <w:p w14:paraId="60F3C40D" w14:textId="36A8BEF8" w:rsidR="00A81E75" w:rsidRPr="0034510B" w:rsidRDefault="003F43A2" w:rsidP="00A9000F">
      <w:pPr>
        <w:spacing w:line="520" w:lineRule="exact"/>
        <w:ind w:firstLineChars="1900" w:firstLine="608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厦门大学</w:t>
      </w:r>
      <w:r w:rsidR="00E30E26" w:rsidRPr="0034510B">
        <w:rPr>
          <w:rFonts w:ascii="仿宋" w:eastAsia="仿宋" w:hAnsi="仿宋" w:cs="仿宋" w:hint="eastAsia"/>
          <w:sz w:val="32"/>
          <w:szCs w:val="32"/>
          <w:lang w:eastAsia="zh-CN"/>
        </w:rPr>
        <w:t>药</w:t>
      </w:r>
      <w:r w:rsidRPr="0034510B">
        <w:rPr>
          <w:rFonts w:ascii="仿宋" w:eastAsia="仿宋" w:hAnsi="仿宋" w:cs="仿宋" w:hint="eastAsia"/>
          <w:sz w:val="32"/>
          <w:szCs w:val="32"/>
          <w:lang w:eastAsia="zh-CN"/>
        </w:rPr>
        <w:t>学院</w:t>
      </w:r>
    </w:p>
    <w:p w14:paraId="02B50CB4" w14:textId="6578995A" w:rsidR="00A81E75" w:rsidRPr="0034510B" w:rsidRDefault="00721864" w:rsidP="00A9000F">
      <w:pPr>
        <w:spacing w:line="520" w:lineRule="exact"/>
        <w:ind w:firstLineChars="1900" w:firstLine="6080"/>
        <w:jc w:val="both"/>
        <w:rPr>
          <w:rFonts w:ascii="仿宋" w:eastAsia="仿宋" w:hAnsi="仿宋" w:cs="仿宋"/>
          <w:sz w:val="32"/>
          <w:szCs w:val="32"/>
          <w:lang w:eastAsia="zh-CN"/>
        </w:rPr>
      </w:pPr>
      <w:r w:rsidRPr="0034510B">
        <w:rPr>
          <w:rFonts w:ascii="仿宋" w:eastAsia="仿宋" w:hAnsi="仿宋" w:cs="仿宋" w:hint="eastAsia"/>
          <w:sz w:val="32"/>
          <w:szCs w:val="32"/>
          <w:lang w:eastAsia="zh-CN"/>
        </w:rPr>
        <w:t>2</w:t>
      </w:r>
      <w:r w:rsidRPr="0034510B">
        <w:rPr>
          <w:rFonts w:ascii="仿宋" w:eastAsia="仿宋" w:hAnsi="仿宋" w:cs="仿宋"/>
          <w:sz w:val="32"/>
          <w:szCs w:val="32"/>
          <w:lang w:eastAsia="zh-CN"/>
        </w:rPr>
        <w:t>023</w:t>
      </w:r>
      <w:r w:rsidR="003F43A2" w:rsidRPr="0034510B">
        <w:rPr>
          <w:rFonts w:ascii="仿宋" w:eastAsia="仿宋" w:hAnsi="仿宋" w:cs="仿宋" w:hint="eastAsia"/>
          <w:sz w:val="32"/>
          <w:szCs w:val="32"/>
          <w:lang w:eastAsia="zh-CN"/>
        </w:rPr>
        <w:t>年</w:t>
      </w:r>
      <w:r w:rsidR="00E30E26" w:rsidRPr="0034510B">
        <w:rPr>
          <w:rFonts w:ascii="仿宋" w:eastAsia="仿宋" w:hAnsi="仿宋" w:cs="仿宋" w:hint="eastAsia"/>
          <w:sz w:val="32"/>
          <w:szCs w:val="32"/>
          <w:lang w:eastAsia="zh-CN"/>
        </w:rPr>
        <w:t>3</w:t>
      </w:r>
      <w:r w:rsidR="003F43A2" w:rsidRPr="0034510B">
        <w:rPr>
          <w:rFonts w:ascii="仿宋" w:eastAsia="仿宋" w:hAnsi="仿宋" w:cs="仿宋" w:hint="eastAsia"/>
          <w:sz w:val="32"/>
          <w:szCs w:val="32"/>
          <w:lang w:eastAsia="zh-CN"/>
        </w:rPr>
        <w:t>月</w:t>
      </w:r>
      <w:r w:rsidR="0034510B" w:rsidRPr="0034510B">
        <w:rPr>
          <w:rFonts w:ascii="仿宋" w:eastAsia="仿宋" w:hAnsi="仿宋" w:cs="仿宋"/>
          <w:sz w:val="32"/>
          <w:szCs w:val="32"/>
          <w:lang w:eastAsia="zh-CN"/>
        </w:rPr>
        <w:t>20</w:t>
      </w:r>
      <w:r w:rsidRPr="0034510B">
        <w:rPr>
          <w:rFonts w:ascii="仿宋" w:eastAsia="仿宋" w:hAnsi="仿宋" w:cs="仿宋" w:hint="eastAsia"/>
          <w:sz w:val="32"/>
          <w:szCs w:val="32"/>
          <w:lang w:eastAsia="zh-CN"/>
        </w:rPr>
        <w:t>日</w:t>
      </w:r>
    </w:p>
    <w:p w14:paraId="76B51108" w14:textId="77777777" w:rsidR="00A81E75" w:rsidRPr="0034510B" w:rsidRDefault="00A81E75" w:rsidP="00A9000F">
      <w:pPr>
        <w:spacing w:line="520" w:lineRule="exact"/>
        <w:ind w:firstLineChars="200" w:firstLine="640"/>
        <w:jc w:val="both"/>
        <w:rPr>
          <w:rFonts w:ascii="仿宋" w:eastAsia="仿宋" w:hAnsi="仿宋" w:cs="仿宋"/>
          <w:sz w:val="32"/>
          <w:szCs w:val="32"/>
          <w:lang w:eastAsia="zh-CN"/>
        </w:rPr>
      </w:pPr>
    </w:p>
    <w:p w14:paraId="1B5B503B" w14:textId="77777777" w:rsidR="00344717" w:rsidRPr="0034510B" w:rsidRDefault="00344717" w:rsidP="00A9000F">
      <w:pPr>
        <w:spacing w:line="520" w:lineRule="exact"/>
        <w:ind w:firstLineChars="200" w:firstLine="640"/>
        <w:jc w:val="both"/>
        <w:rPr>
          <w:rFonts w:ascii="仿宋" w:eastAsia="仿宋" w:hAnsi="仿宋" w:cs="仿宋"/>
          <w:sz w:val="32"/>
          <w:szCs w:val="32"/>
          <w:lang w:eastAsia="zh-CN"/>
        </w:rPr>
      </w:pPr>
    </w:p>
    <w:p w14:paraId="19219644" w14:textId="77777777" w:rsidR="00344717" w:rsidRPr="0034510B" w:rsidRDefault="00344717" w:rsidP="00A9000F">
      <w:pPr>
        <w:spacing w:line="520" w:lineRule="exact"/>
        <w:ind w:firstLineChars="200" w:firstLine="640"/>
        <w:jc w:val="both"/>
        <w:rPr>
          <w:rFonts w:ascii="仿宋" w:eastAsia="仿宋" w:hAnsi="仿宋" w:cs="仿宋"/>
          <w:sz w:val="32"/>
          <w:szCs w:val="32"/>
          <w:lang w:eastAsia="zh-CN"/>
        </w:rPr>
      </w:pPr>
    </w:p>
    <w:p w14:paraId="388E7656" w14:textId="0DAC9436" w:rsidR="00344717" w:rsidRPr="0034510B" w:rsidRDefault="00B80542" w:rsidP="00A9000F">
      <w:pPr>
        <w:spacing w:line="520" w:lineRule="exact"/>
        <w:ind w:firstLine="648"/>
        <w:jc w:val="both"/>
        <w:rPr>
          <w:rFonts w:ascii="仿宋_GB2312" w:eastAsia="仿宋_GB2312" w:hAnsi="Arial Unicode MS" w:cs="Arial Unicode MS"/>
          <w:b/>
          <w:sz w:val="32"/>
          <w:szCs w:val="32"/>
          <w:lang w:eastAsia="zh-CN"/>
        </w:rPr>
      </w:pPr>
      <w:r w:rsidRPr="0034510B">
        <w:rPr>
          <w:rFonts w:ascii="仿宋_GB2312" w:eastAsia="仿宋_GB2312" w:hAnsi="Arial Unicode MS" w:cs="Arial Unicode MS" w:hint="eastAsia"/>
          <w:b/>
          <w:sz w:val="32"/>
          <w:szCs w:val="32"/>
          <w:lang w:eastAsia="zh-CN"/>
        </w:rPr>
        <w:lastRenderedPageBreak/>
        <w:t>上述</w:t>
      </w:r>
      <w:r w:rsidR="00344717" w:rsidRPr="0034510B">
        <w:rPr>
          <w:rFonts w:ascii="仿宋_GB2312" w:eastAsia="仿宋_GB2312" w:hAnsi="Arial Unicode MS" w:cs="Arial Unicode MS" w:hint="eastAsia"/>
          <w:b/>
          <w:sz w:val="32"/>
          <w:szCs w:val="32"/>
          <w:lang w:eastAsia="zh-CN"/>
        </w:rPr>
        <w:t>我院2023年硕士研究生复试录取工作</w:t>
      </w:r>
      <w:r w:rsidRPr="0034510B">
        <w:rPr>
          <w:rFonts w:ascii="仿宋_GB2312" w:eastAsia="仿宋_GB2312" w:hAnsi="Arial Unicode MS" w:cs="Arial Unicode MS" w:hint="eastAsia"/>
          <w:b/>
          <w:sz w:val="32"/>
          <w:szCs w:val="32"/>
          <w:lang w:eastAsia="zh-CN"/>
        </w:rPr>
        <w:t>实施</w:t>
      </w:r>
      <w:r w:rsidR="00344717" w:rsidRPr="0034510B">
        <w:rPr>
          <w:rFonts w:ascii="仿宋_GB2312" w:eastAsia="仿宋_GB2312" w:hAnsi="Arial Unicode MS" w:cs="Arial Unicode MS" w:hint="eastAsia"/>
          <w:b/>
          <w:sz w:val="32"/>
          <w:szCs w:val="32"/>
          <w:lang w:eastAsia="zh-CN"/>
        </w:rPr>
        <w:t>细则</w:t>
      </w:r>
      <w:r w:rsidRPr="0034510B">
        <w:rPr>
          <w:rFonts w:ascii="仿宋_GB2312" w:eastAsia="仿宋_GB2312" w:hAnsi="Arial Unicode MS" w:cs="Arial Unicode MS" w:hint="eastAsia"/>
          <w:b/>
          <w:sz w:val="32"/>
          <w:szCs w:val="32"/>
          <w:lang w:eastAsia="zh-CN"/>
        </w:rPr>
        <w:t>经学院复试录取工作领导小组审议，符合教育部和学校规定</w:t>
      </w:r>
      <w:r w:rsidR="00344717" w:rsidRPr="0034510B">
        <w:rPr>
          <w:rFonts w:ascii="仿宋_GB2312" w:eastAsia="仿宋_GB2312" w:hAnsi="Arial Unicode MS" w:cs="Arial Unicode MS" w:hint="eastAsia"/>
          <w:b/>
          <w:sz w:val="32"/>
          <w:szCs w:val="32"/>
          <w:lang w:eastAsia="zh-CN"/>
        </w:rPr>
        <w:t>。</w:t>
      </w:r>
    </w:p>
    <w:p w14:paraId="39D54683" w14:textId="77777777" w:rsidR="00344717" w:rsidRPr="0034510B" w:rsidRDefault="00344717" w:rsidP="00A9000F">
      <w:pPr>
        <w:spacing w:line="520" w:lineRule="exact"/>
        <w:jc w:val="both"/>
        <w:rPr>
          <w:rFonts w:ascii="仿宋_GB2312" w:eastAsia="仿宋_GB2312" w:hAnsi="Arial Unicode MS" w:cs="Arial Unicode MS"/>
          <w:sz w:val="32"/>
          <w:szCs w:val="32"/>
          <w:lang w:eastAsia="zh-CN"/>
        </w:rPr>
      </w:pPr>
    </w:p>
    <w:p w14:paraId="10612C27" w14:textId="44DC6087" w:rsidR="00B80542" w:rsidRPr="0034510B" w:rsidRDefault="00B80542" w:rsidP="00A9000F">
      <w:pPr>
        <w:spacing w:line="520" w:lineRule="exact"/>
        <w:jc w:val="both"/>
        <w:rPr>
          <w:rFonts w:ascii="仿宋_GB2312" w:eastAsia="仿宋_GB2312" w:hAnsi="Arial Unicode MS" w:cs="Arial Unicode MS"/>
          <w:sz w:val="32"/>
          <w:szCs w:val="32"/>
          <w:lang w:eastAsia="zh-CN"/>
        </w:rPr>
      </w:pPr>
      <w:r w:rsidRPr="0034510B">
        <w:rPr>
          <w:rFonts w:ascii="仿宋_GB2312" w:eastAsia="仿宋_GB2312" w:hAnsi="Arial Unicode MS" w:cs="Arial Unicode MS" w:hint="eastAsia"/>
          <w:sz w:val="32"/>
          <w:szCs w:val="32"/>
          <w:lang w:eastAsia="zh-CN"/>
        </w:rPr>
        <w:t xml:space="preserve">学院（公章）： </w:t>
      </w:r>
      <w:r w:rsidRPr="0034510B">
        <w:rPr>
          <w:rFonts w:ascii="仿宋_GB2312" w:eastAsia="仿宋_GB2312" w:hAnsi="Arial Unicode MS" w:cs="Arial Unicode MS"/>
          <w:sz w:val="32"/>
          <w:szCs w:val="32"/>
          <w:lang w:eastAsia="zh-CN"/>
        </w:rPr>
        <w:t xml:space="preserve">             </w:t>
      </w:r>
      <w:r w:rsidRPr="0034510B">
        <w:rPr>
          <w:rFonts w:ascii="仿宋_GB2312" w:eastAsia="仿宋_GB2312" w:hAnsi="Arial Unicode MS" w:cs="Arial Unicode MS" w:hint="eastAsia"/>
          <w:sz w:val="32"/>
          <w:szCs w:val="32"/>
          <w:lang w:eastAsia="zh-CN"/>
        </w:rPr>
        <w:t>学院负责人（签章）</w:t>
      </w:r>
      <w:r w:rsidR="00344717" w:rsidRPr="0034510B">
        <w:rPr>
          <w:rFonts w:ascii="仿宋_GB2312" w:eastAsia="仿宋_GB2312" w:hAnsi="Arial Unicode MS" w:cs="Arial Unicode MS" w:hint="eastAsia"/>
          <w:sz w:val="32"/>
          <w:szCs w:val="32"/>
          <w:lang w:eastAsia="zh-CN"/>
        </w:rPr>
        <w:t>：</w:t>
      </w:r>
      <w:r w:rsidRPr="0034510B">
        <w:rPr>
          <w:rFonts w:ascii="仿宋_GB2312" w:eastAsia="仿宋_GB2312" w:hAnsi="Arial Unicode MS" w:cs="Arial Unicode MS" w:hint="eastAsia"/>
          <w:sz w:val="32"/>
          <w:szCs w:val="32"/>
          <w:lang w:eastAsia="zh-CN"/>
        </w:rPr>
        <w:t xml:space="preserve"> </w:t>
      </w:r>
      <w:r w:rsidRPr="0034510B">
        <w:rPr>
          <w:rFonts w:ascii="仿宋_GB2312" w:eastAsia="仿宋_GB2312" w:hAnsi="Arial Unicode MS" w:cs="Arial Unicode MS"/>
          <w:sz w:val="32"/>
          <w:szCs w:val="32"/>
          <w:lang w:eastAsia="zh-CN"/>
        </w:rPr>
        <w:t xml:space="preserve">      </w:t>
      </w:r>
    </w:p>
    <w:p w14:paraId="09BA5CCB" w14:textId="5A7741CA" w:rsidR="00A81E75" w:rsidRPr="0034510B" w:rsidRDefault="00B80542" w:rsidP="00A9000F">
      <w:pPr>
        <w:spacing w:line="520" w:lineRule="exact"/>
        <w:jc w:val="both"/>
        <w:rPr>
          <w:rFonts w:ascii="仿宋_GB2312" w:eastAsia="仿宋_GB2312" w:hAnsi="Arial Unicode MS" w:cs="Arial Unicode MS"/>
          <w:sz w:val="32"/>
          <w:szCs w:val="32"/>
          <w:lang w:eastAsia="zh-CN"/>
        </w:rPr>
      </w:pPr>
      <w:r w:rsidRPr="0034510B">
        <w:rPr>
          <w:rFonts w:ascii="仿宋_GB2312" w:eastAsia="仿宋_GB2312" w:hAnsi="Arial Unicode MS" w:cs="Arial Unicode MS"/>
          <w:sz w:val="32"/>
          <w:szCs w:val="32"/>
          <w:lang w:eastAsia="zh-CN"/>
        </w:rPr>
        <w:t xml:space="preserve">  </w:t>
      </w:r>
      <w:r w:rsidR="007E4AA1" w:rsidRPr="0034510B">
        <w:rPr>
          <w:rFonts w:ascii="仿宋_GB2312" w:eastAsia="仿宋_GB2312" w:hAnsi="Arial Unicode MS" w:cs="Arial Unicode MS" w:hint="eastAsia"/>
          <w:sz w:val="32"/>
          <w:szCs w:val="32"/>
          <w:lang w:eastAsia="zh-CN"/>
        </w:rPr>
        <w:t>时间：</w:t>
      </w:r>
      <w:r w:rsidRPr="0034510B">
        <w:rPr>
          <w:rFonts w:ascii="仿宋_GB2312" w:eastAsia="仿宋_GB2312" w:hAnsi="Arial Unicode MS" w:cs="Arial Unicode MS"/>
          <w:sz w:val="32"/>
          <w:szCs w:val="32"/>
          <w:lang w:eastAsia="zh-CN"/>
        </w:rPr>
        <w:t xml:space="preserve">      </w:t>
      </w:r>
    </w:p>
    <w:sectPr w:rsidR="00A81E75" w:rsidRPr="0034510B">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DC6E2" w14:textId="77777777" w:rsidR="00B23F55" w:rsidRDefault="00B23F55">
      <w:r>
        <w:separator/>
      </w:r>
    </w:p>
  </w:endnote>
  <w:endnote w:type="continuationSeparator" w:id="0">
    <w:p w14:paraId="4B185E8F" w14:textId="77777777" w:rsidR="00B23F55" w:rsidRDefault="00B2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方正小标宋简体">
    <w:altName w:val="Malgun Gothic Semilight"/>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A4B79" w14:textId="77777777" w:rsidR="00A81E75" w:rsidRDefault="003F43A2">
    <w:pPr>
      <w:pStyle w:val="a5"/>
    </w:pPr>
    <w:r>
      <w:rPr>
        <w:noProof/>
        <w:lang w:eastAsia="zh-CN"/>
      </w:rPr>
      <mc:AlternateContent>
        <mc:Choice Requires="wps">
          <w:drawing>
            <wp:anchor distT="0" distB="0" distL="114300" distR="114300" simplePos="0" relativeHeight="251659264" behindDoc="0" locked="0" layoutInCell="1" allowOverlap="1" wp14:anchorId="64D17CFA" wp14:editId="53B4605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06ABB" w14:textId="32B3A14C" w:rsidR="00A81E75" w:rsidRDefault="003F43A2">
                          <w:pPr>
                            <w:pStyle w:val="a5"/>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C56FEE">
                            <w:rPr>
                              <w:rFonts w:eastAsia="宋体"/>
                              <w:noProof/>
                              <w:lang w:eastAsia="zh-CN"/>
                            </w:rPr>
                            <w:t>7</w:t>
                          </w:r>
                          <w:r>
                            <w:rPr>
                              <w:rFonts w:eastAsia="宋体"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D17CF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9E06ABB" w14:textId="32B3A14C" w:rsidR="00A81E75" w:rsidRDefault="003F43A2">
                    <w:pPr>
                      <w:pStyle w:val="a5"/>
                      <w:rPr>
                        <w:rFonts w:eastAsia="宋体"/>
                        <w:lang w:eastAsia="zh-CN"/>
                      </w:rPr>
                    </w:pPr>
                    <w:r>
                      <w:rPr>
                        <w:rFonts w:eastAsia="宋体" w:hint="eastAsia"/>
                        <w:lang w:eastAsia="zh-CN"/>
                      </w:rPr>
                      <w:fldChar w:fldCharType="begin"/>
                    </w:r>
                    <w:r>
                      <w:rPr>
                        <w:rFonts w:eastAsia="宋体" w:hint="eastAsia"/>
                        <w:lang w:eastAsia="zh-CN"/>
                      </w:rPr>
                      <w:instrText xml:space="preserve"> PAGE  \* MERGEFORMAT </w:instrText>
                    </w:r>
                    <w:r>
                      <w:rPr>
                        <w:rFonts w:eastAsia="宋体" w:hint="eastAsia"/>
                        <w:lang w:eastAsia="zh-CN"/>
                      </w:rPr>
                      <w:fldChar w:fldCharType="separate"/>
                    </w:r>
                    <w:r w:rsidR="00C56FEE">
                      <w:rPr>
                        <w:rFonts w:eastAsia="宋体"/>
                        <w:noProof/>
                        <w:lang w:eastAsia="zh-CN"/>
                      </w:rPr>
                      <w:t>7</w:t>
                    </w:r>
                    <w:r>
                      <w:rPr>
                        <w:rFonts w:eastAsia="宋体"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D7365" w14:textId="77777777" w:rsidR="00B23F55" w:rsidRDefault="00B23F55">
      <w:r>
        <w:separator/>
      </w:r>
    </w:p>
  </w:footnote>
  <w:footnote w:type="continuationSeparator" w:id="0">
    <w:p w14:paraId="50C090EA" w14:textId="77777777" w:rsidR="00B23F55" w:rsidRDefault="00B23F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E2BAE2"/>
    <w:multiLevelType w:val="singleLevel"/>
    <w:tmpl w:val="9FE2BAE2"/>
    <w:lvl w:ilvl="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1NzA5ZDkxODU3YmNjNWJjM2RiMDYzNzg3MTU3ZGIifQ=="/>
  </w:docVars>
  <w:rsids>
    <w:rsidRoot w:val="00BE298A"/>
    <w:rsid w:val="00000F82"/>
    <w:rsid w:val="00013E8A"/>
    <w:rsid w:val="000245DD"/>
    <w:rsid w:val="00030D09"/>
    <w:rsid w:val="00031172"/>
    <w:rsid w:val="00052610"/>
    <w:rsid w:val="000824BA"/>
    <w:rsid w:val="000A25B0"/>
    <w:rsid w:val="000A6568"/>
    <w:rsid w:val="000B4ECE"/>
    <w:rsid w:val="000E1157"/>
    <w:rsid w:val="000F291A"/>
    <w:rsid w:val="00111728"/>
    <w:rsid w:val="00125917"/>
    <w:rsid w:val="001353E6"/>
    <w:rsid w:val="00137DB8"/>
    <w:rsid w:val="001502F6"/>
    <w:rsid w:val="00183760"/>
    <w:rsid w:val="00193DB0"/>
    <w:rsid w:val="001B146A"/>
    <w:rsid w:val="001D31EA"/>
    <w:rsid w:val="00220DC6"/>
    <w:rsid w:val="00231696"/>
    <w:rsid w:val="0025325C"/>
    <w:rsid w:val="00263E7A"/>
    <w:rsid w:val="00290B9A"/>
    <w:rsid w:val="00291450"/>
    <w:rsid w:val="002A160E"/>
    <w:rsid w:val="002B4574"/>
    <w:rsid w:val="002B7C81"/>
    <w:rsid w:val="002C7704"/>
    <w:rsid w:val="002D4F5C"/>
    <w:rsid w:val="002E18CF"/>
    <w:rsid w:val="002F39A3"/>
    <w:rsid w:val="002F7AB8"/>
    <w:rsid w:val="00317117"/>
    <w:rsid w:val="003210FE"/>
    <w:rsid w:val="00344717"/>
    <w:rsid w:val="0034510B"/>
    <w:rsid w:val="00360B56"/>
    <w:rsid w:val="0037392E"/>
    <w:rsid w:val="0039264C"/>
    <w:rsid w:val="003C6793"/>
    <w:rsid w:val="003F439F"/>
    <w:rsid w:val="003F43A2"/>
    <w:rsid w:val="003F4AEB"/>
    <w:rsid w:val="00425361"/>
    <w:rsid w:val="004347BB"/>
    <w:rsid w:val="004428FF"/>
    <w:rsid w:val="0044585F"/>
    <w:rsid w:val="004551A4"/>
    <w:rsid w:val="0048072D"/>
    <w:rsid w:val="00493E41"/>
    <w:rsid w:val="004E5CD3"/>
    <w:rsid w:val="004F27FB"/>
    <w:rsid w:val="00532C6D"/>
    <w:rsid w:val="005706B4"/>
    <w:rsid w:val="0057309B"/>
    <w:rsid w:val="00573678"/>
    <w:rsid w:val="0058717B"/>
    <w:rsid w:val="00591374"/>
    <w:rsid w:val="00595A4F"/>
    <w:rsid w:val="00597D3D"/>
    <w:rsid w:val="005A7C55"/>
    <w:rsid w:val="005C247D"/>
    <w:rsid w:val="005D41B5"/>
    <w:rsid w:val="00600728"/>
    <w:rsid w:val="00622856"/>
    <w:rsid w:val="006262FC"/>
    <w:rsid w:val="00626933"/>
    <w:rsid w:val="00627C7E"/>
    <w:rsid w:val="00635AD5"/>
    <w:rsid w:val="006426DB"/>
    <w:rsid w:val="00652634"/>
    <w:rsid w:val="0066322D"/>
    <w:rsid w:val="00681D34"/>
    <w:rsid w:val="006B3579"/>
    <w:rsid w:val="006B7E6F"/>
    <w:rsid w:val="006D0224"/>
    <w:rsid w:val="006E6F3C"/>
    <w:rsid w:val="006F5E99"/>
    <w:rsid w:val="00710F6E"/>
    <w:rsid w:val="00721864"/>
    <w:rsid w:val="00721E18"/>
    <w:rsid w:val="00723B46"/>
    <w:rsid w:val="00746870"/>
    <w:rsid w:val="007A2220"/>
    <w:rsid w:val="007A3A05"/>
    <w:rsid w:val="007D039F"/>
    <w:rsid w:val="007D725A"/>
    <w:rsid w:val="007E23D3"/>
    <w:rsid w:val="007E495E"/>
    <w:rsid w:val="007E4AA1"/>
    <w:rsid w:val="007F2F77"/>
    <w:rsid w:val="0080455B"/>
    <w:rsid w:val="00813151"/>
    <w:rsid w:val="00822FA3"/>
    <w:rsid w:val="00832F3D"/>
    <w:rsid w:val="00850FB5"/>
    <w:rsid w:val="00857A4D"/>
    <w:rsid w:val="00864665"/>
    <w:rsid w:val="00864B3B"/>
    <w:rsid w:val="00866E49"/>
    <w:rsid w:val="0088515D"/>
    <w:rsid w:val="008A0C73"/>
    <w:rsid w:val="008B7923"/>
    <w:rsid w:val="008D5802"/>
    <w:rsid w:val="008D5FEB"/>
    <w:rsid w:val="008E60C3"/>
    <w:rsid w:val="009174C2"/>
    <w:rsid w:val="0092007C"/>
    <w:rsid w:val="009206ED"/>
    <w:rsid w:val="00921012"/>
    <w:rsid w:val="00921EB0"/>
    <w:rsid w:val="009253B3"/>
    <w:rsid w:val="0096576C"/>
    <w:rsid w:val="009851F4"/>
    <w:rsid w:val="00985DA6"/>
    <w:rsid w:val="009917BB"/>
    <w:rsid w:val="009F090E"/>
    <w:rsid w:val="009F4BFD"/>
    <w:rsid w:val="00A47CF5"/>
    <w:rsid w:val="00A52474"/>
    <w:rsid w:val="00A6685A"/>
    <w:rsid w:val="00A73C48"/>
    <w:rsid w:val="00A747FA"/>
    <w:rsid w:val="00A81E75"/>
    <w:rsid w:val="00A9000F"/>
    <w:rsid w:val="00AB36D7"/>
    <w:rsid w:val="00AB78C2"/>
    <w:rsid w:val="00AC4F19"/>
    <w:rsid w:val="00AD06A3"/>
    <w:rsid w:val="00AD31B8"/>
    <w:rsid w:val="00AD4B24"/>
    <w:rsid w:val="00AE372B"/>
    <w:rsid w:val="00AE462F"/>
    <w:rsid w:val="00AE55C8"/>
    <w:rsid w:val="00B17239"/>
    <w:rsid w:val="00B23F55"/>
    <w:rsid w:val="00B553C5"/>
    <w:rsid w:val="00B80542"/>
    <w:rsid w:val="00B80C58"/>
    <w:rsid w:val="00B834F3"/>
    <w:rsid w:val="00BE05C4"/>
    <w:rsid w:val="00BE298A"/>
    <w:rsid w:val="00BE3CD0"/>
    <w:rsid w:val="00BF4020"/>
    <w:rsid w:val="00C302F8"/>
    <w:rsid w:val="00C34D6E"/>
    <w:rsid w:val="00C36CD2"/>
    <w:rsid w:val="00C41489"/>
    <w:rsid w:val="00C56FEE"/>
    <w:rsid w:val="00C865AE"/>
    <w:rsid w:val="00C95C11"/>
    <w:rsid w:val="00CA5A0F"/>
    <w:rsid w:val="00CB0E90"/>
    <w:rsid w:val="00CD2786"/>
    <w:rsid w:val="00CE5EC8"/>
    <w:rsid w:val="00D04E72"/>
    <w:rsid w:val="00D2216E"/>
    <w:rsid w:val="00D35AC7"/>
    <w:rsid w:val="00D44CF9"/>
    <w:rsid w:val="00D6217E"/>
    <w:rsid w:val="00D7306B"/>
    <w:rsid w:val="00D74978"/>
    <w:rsid w:val="00D84D7F"/>
    <w:rsid w:val="00DA3A7C"/>
    <w:rsid w:val="00DA4BA5"/>
    <w:rsid w:val="00DC2640"/>
    <w:rsid w:val="00E00AD6"/>
    <w:rsid w:val="00E10772"/>
    <w:rsid w:val="00E10AF1"/>
    <w:rsid w:val="00E10DE1"/>
    <w:rsid w:val="00E2718C"/>
    <w:rsid w:val="00E30E26"/>
    <w:rsid w:val="00E34B1B"/>
    <w:rsid w:val="00E35180"/>
    <w:rsid w:val="00E5125A"/>
    <w:rsid w:val="00E64E39"/>
    <w:rsid w:val="00E7201F"/>
    <w:rsid w:val="00E9366E"/>
    <w:rsid w:val="00E95DCD"/>
    <w:rsid w:val="00EA2036"/>
    <w:rsid w:val="00EB4276"/>
    <w:rsid w:val="00ED48D4"/>
    <w:rsid w:val="00ED5BDC"/>
    <w:rsid w:val="00F11A9F"/>
    <w:rsid w:val="00F16FAA"/>
    <w:rsid w:val="00F2419E"/>
    <w:rsid w:val="00F27948"/>
    <w:rsid w:val="00F37B00"/>
    <w:rsid w:val="00F43C9C"/>
    <w:rsid w:val="00F45145"/>
    <w:rsid w:val="00F524F8"/>
    <w:rsid w:val="00F65458"/>
    <w:rsid w:val="00F73F3F"/>
    <w:rsid w:val="00F82AAE"/>
    <w:rsid w:val="00F85201"/>
    <w:rsid w:val="00F9750E"/>
    <w:rsid w:val="00FA05B8"/>
    <w:rsid w:val="00FB4F2F"/>
    <w:rsid w:val="00FC40AD"/>
    <w:rsid w:val="00FC689D"/>
    <w:rsid w:val="00FC6B59"/>
    <w:rsid w:val="00FE1E5B"/>
    <w:rsid w:val="00FE6A94"/>
    <w:rsid w:val="00FF38D4"/>
    <w:rsid w:val="010740C6"/>
    <w:rsid w:val="01126986"/>
    <w:rsid w:val="01196B29"/>
    <w:rsid w:val="011B7A43"/>
    <w:rsid w:val="01464483"/>
    <w:rsid w:val="01CA7E1B"/>
    <w:rsid w:val="01D916B9"/>
    <w:rsid w:val="020915FA"/>
    <w:rsid w:val="02154B46"/>
    <w:rsid w:val="02732C66"/>
    <w:rsid w:val="03183760"/>
    <w:rsid w:val="0322294B"/>
    <w:rsid w:val="03FD05D8"/>
    <w:rsid w:val="040F74AA"/>
    <w:rsid w:val="043062A0"/>
    <w:rsid w:val="047765C4"/>
    <w:rsid w:val="050573FD"/>
    <w:rsid w:val="050E027C"/>
    <w:rsid w:val="05341DD6"/>
    <w:rsid w:val="054522BE"/>
    <w:rsid w:val="062A2099"/>
    <w:rsid w:val="063251F8"/>
    <w:rsid w:val="063D1594"/>
    <w:rsid w:val="066D51B7"/>
    <w:rsid w:val="06C407AC"/>
    <w:rsid w:val="06D03D80"/>
    <w:rsid w:val="06D118A6"/>
    <w:rsid w:val="08100DD9"/>
    <w:rsid w:val="08855CCF"/>
    <w:rsid w:val="08920144"/>
    <w:rsid w:val="08923371"/>
    <w:rsid w:val="08A70B11"/>
    <w:rsid w:val="08B91E43"/>
    <w:rsid w:val="08D23A57"/>
    <w:rsid w:val="099A705A"/>
    <w:rsid w:val="09C35FC2"/>
    <w:rsid w:val="0A4505E1"/>
    <w:rsid w:val="0A8E4B72"/>
    <w:rsid w:val="0B156075"/>
    <w:rsid w:val="0B876CE1"/>
    <w:rsid w:val="0BD63C71"/>
    <w:rsid w:val="0C2A300D"/>
    <w:rsid w:val="0C71588A"/>
    <w:rsid w:val="0CE65F46"/>
    <w:rsid w:val="0D136030"/>
    <w:rsid w:val="0D2E6F4F"/>
    <w:rsid w:val="0D9E330A"/>
    <w:rsid w:val="0DAD0488"/>
    <w:rsid w:val="0E242A24"/>
    <w:rsid w:val="0E735BDB"/>
    <w:rsid w:val="0EA20B2F"/>
    <w:rsid w:val="0EA508B8"/>
    <w:rsid w:val="0F301682"/>
    <w:rsid w:val="0FAE6234"/>
    <w:rsid w:val="1039643E"/>
    <w:rsid w:val="1109649A"/>
    <w:rsid w:val="11140103"/>
    <w:rsid w:val="115756AC"/>
    <w:rsid w:val="122D290D"/>
    <w:rsid w:val="12793F94"/>
    <w:rsid w:val="12EB1A43"/>
    <w:rsid w:val="13787B5E"/>
    <w:rsid w:val="138327A1"/>
    <w:rsid w:val="13DB28B7"/>
    <w:rsid w:val="140D0A19"/>
    <w:rsid w:val="14357399"/>
    <w:rsid w:val="147E4BCB"/>
    <w:rsid w:val="148A116C"/>
    <w:rsid w:val="14A12608"/>
    <w:rsid w:val="153E67CA"/>
    <w:rsid w:val="155461E1"/>
    <w:rsid w:val="15715F6C"/>
    <w:rsid w:val="157C7464"/>
    <w:rsid w:val="16461969"/>
    <w:rsid w:val="17CB25E4"/>
    <w:rsid w:val="1819606A"/>
    <w:rsid w:val="181B6705"/>
    <w:rsid w:val="187A697A"/>
    <w:rsid w:val="18A46E1B"/>
    <w:rsid w:val="19885773"/>
    <w:rsid w:val="1A5A3D00"/>
    <w:rsid w:val="1AAB7B81"/>
    <w:rsid w:val="1B5C7EF6"/>
    <w:rsid w:val="1B7E05AD"/>
    <w:rsid w:val="1BEE4424"/>
    <w:rsid w:val="1C0D793E"/>
    <w:rsid w:val="1C2A3F24"/>
    <w:rsid w:val="1D0C0D11"/>
    <w:rsid w:val="1D1613FF"/>
    <w:rsid w:val="1D20622C"/>
    <w:rsid w:val="1D7C0543"/>
    <w:rsid w:val="1E3101A5"/>
    <w:rsid w:val="1EA72B60"/>
    <w:rsid w:val="1ECD6406"/>
    <w:rsid w:val="1EE33DD7"/>
    <w:rsid w:val="1F4A169D"/>
    <w:rsid w:val="2044637C"/>
    <w:rsid w:val="20657C40"/>
    <w:rsid w:val="20744B55"/>
    <w:rsid w:val="20D53962"/>
    <w:rsid w:val="211C5813"/>
    <w:rsid w:val="21406231"/>
    <w:rsid w:val="214168C5"/>
    <w:rsid w:val="21AC48DA"/>
    <w:rsid w:val="22495F05"/>
    <w:rsid w:val="22FA23EB"/>
    <w:rsid w:val="232D2A9D"/>
    <w:rsid w:val="23C33983"/>
    <w:rsid w:val="24020680"/>
    <w:rsid w:val="25261987"/>
    <w:rsid w:val="257037E4"/>
    <w:rsid w:val="2578739A"/>
    <w:rsid w:val="25921C29"/>
    <w:rsid w:val="259B3E8A"/>
    <w:rsid w:val="25BD5E76"/>
    <w:rsid w:val="2697233C"/>
    <w:rsid w:val="26FA06E5"/>
    <w:rsid w:val="27BC7852"/>
    <w:rsid w:val="290271B8"/>
    <w:rsid w:val="292C534D"/>
    <w:rsid w:val="295C4216"/>
    <w:rsid w:val="29724905"/>
    <w:rsid w:val="29D24C8A"/>
    <w:rsid w:val="29E83C2D"/>
    <w:rsid w:val="2AD02A6A"/>
    <w:rsid w:val="2B0B7290"/>
    <w:rsid w:val="2B556C74"/>
    <w:rsid w:val="2B6B0D95"/>
    <w:rsid w:val="2BAA252E"/>
    <w:rsid w:val="2BC53F95"/>
    <w:rsid w:val="2C134B9F"/>
    <w:rsid w:val="2C2D6702"/>
    <w:rsid w:val="2D1973C6"/>
    <w:rsid w:val="2D344286"/>
    <w:rsid w:val="2D8130EA"/>
    <w:rsid w:val="2DBB4172"/>
    <w:rsid w:val="2E2C12FB"/>
    <w:rsid w:val="2EE13E16"/>
    <w:rsid w:val="2EF33B87"/>
    <w:rsid w:val="2F8B2802"/>
    <w:rsid w:val="2F9D24FC"/>
    <w:rsid w:val="2FA50F52"/>
    <w:rsid w:val="2FFD4B71"/>
    <w:rsid w:val="2FFF3CAE"/>
    <w:rsid w:val="30277BA2"/>
    <w:rsid w:val="30602F6C"/>
    <w:rsid w:val="31A1136A"/>
    <w:rsid w:val="32587A5F"/>
    <w:rsid w:val="325D0CEB"/>
    <w:rsid w:val="32850919"/>
    <w:rsid w:val="32D31615"/>
    <w:rsid w:val="333652B9"/>
    <w:rsid w:val="3374124E"/>
    <w:rsid w:val="33937093"/>
    <w:rsid w:val="3430032D"/>
    <w:rsid w:val="34A56B16"/>
    <w:rsid w:val="34D26D25"/>
    <w:rsid w:val="34E55030"/>
    <w:rsid w:val="34F03E5F"/>
    <w:rsid w:val="356B46AA"/>
    <w:rsid w:val="356C0526"/>
    <w:rsid w:val="357701E6"/>
    <w:rsid w:val="358F4A3D"/>
    <w:rsid w:val="35A750C4"/>
    <w:rsid w:val="35AF03C3"/>
    <w:rsid w:val="35FB5F54"/>
    <w:rsid w:val="364B52A5"/>
    <w:rsid w:val="36B85A18"/>
    <w:rsid w:val="36C05420"/>
    <w:rsid w:val="3732352E"/>
    <w:rsid w:val="37A53DF8"/>
    <w:rsid w:val="37FD7F93"/>
    <w:rsid w:val="38032E6A"/>
    <w:rsid w:val="38875C17"/>
    <w:rsid w:val="38AB6F52"/>
    <w:rsid w:val="38CE3F55"/>
    <w:rsid w:val="38CF415B"/>
    <w:rsid w:val="38DA7577"/>
    <w:rsid w:val="38F1651B"/>
    <w:rsid w:val="39102865"/>
    <w:rsid w:val="39B24DA3"/>
    <w:rsid w:val="39E4655E"/>
    <w:rsid w:val="39FF1B55"/>
    <w:rsid w:val="3A5631F6"/>
    <w:rsid w:val="3A5C6CC0"/>
    <w:rsid w:val="3A942152"/>
    <w:rsid w:val="3AAF5991"/>
    <w:rsid w:val="3AFB5202"/>
    <w:rsid w:val="3C0D2AC5"/>
    <w:rsid w:val="3C8F703A"/>
    <w:rsid w:val="3D691F5E"/>
    <w:rsid w:val="3D694B6F"/>
    <w:rsid w:val="3DAE6FF6"/>
    <w:rsid w:val="3DDF1D71"/>
    <w:rsid w:val="3DF61B8C"/>
    <w:rsid w:val="3F5F75DF"/>
    <w:rsid w:val="3FF76350"/>
    <w:rsid w:val="40181C98"/>
    <w:rsid w:val="4048646D"/>
    <w:rsid w:val="40645061"/>
    <w:rsid w:val="417C1E33"/>
    <w:rsid w:val="418B0D3F"/>
    <w:rsid w:val="41A601C8"/>
    <w:rsid w:val="41B46A48"/>
    <w:rsid w:val="41E201BB"/>
    <w:rsid w:val="41E864F7"/>
    <w:rsid w:val="4203535A"/>
    <w:rsid w:val="425873D8"/>
    <w:rsid w:val="42925155"/>
    <w:rsid w:val="42E37B99"/>
    <w:rsid w:val="430B2662"/>
    <w:rsid w:val="43897EA6"/>
    <w:rsid w:val="44A86E1C"/>
    <w:rsid w:val="44FC5FF3"/>
    <w:rsid w:val="45012D7B"/>
    <w:rsid w:val="455B0282"/>
    <w:rsid w:val="45B21088"/>
    <w:rsid w:val="461D1F2A"/>
    <w:rsid w:val="48172905"/>
    <w:rsid w:val="48244A9A"/>
    <w:rsid w:val="48B90251"/>
    <w:rsid w:val="49173662"/>
    <w:rsid w:val="4950536C"/>
    <w:rsid w:val="49916CF4"/>
    <w:rsid w:val="49E40567"/>
    <w:rsid w:val="4A353AE4"/>
    <w:rsid w:val="4ACF5222"/>
    <w:rsid w:val="4AE3244E"/>
    <w:rsid w:val="4B5D49F1"/>
    <w:rsid w:val="4BBC6E05"/>
    <w:rsid w:val="4BDE7861"/>
    <w:rsid w:val="4C1B09F1"/>
    <w:rsid w:val="4C4E1F5B"/>
    <w:rsid w:val="4CAB2E79"/>
    <w:rsid w:val="4CDD534D"/>
    <w:rsid w:val="4D2507A5"/>
    <w:rsid w:val="4D2E41FE"/>
    <w:rsid w:val="4D673998"/>
    <w:rsid w:val="4DCD5866"/>
    <w:rsid w:val="4E190327"/>
    <w:rsid w:val="4E1A5CDF"/>
    <w:rsid w:val="4E437DA3"/>
    <w:rsid w:val="4E4C6A69"/>
    <w:rsid w:val="4E936345"/>
    <w:rsid w:val="4F4C2589"/>
    <w:rsid w:val="4F55554A"/>
    <w:rsid w:val="4F6E725F"/>
    <w:rsid w:val="4F763BD1"/>
    <w:rsid w:val="4F893ECF"/>
    <w:rsid w:val="4F9908F8"/>
    <w:rsid w:val="4FAE02D7"/>
    <w:rsid w:val="502918FF"/>
    <w:rsid w:val="50762A46"/>
    <w:rsid w:val="50CA3F24"/>
    <w:rsid w:val="511E4733"/>
    <w:rsid w:val="514A1F3B"/>
    <w:rsid w:val="51C4020F"/>
    <w:rsid w:val="51C61B59"/>
    <w:rsid w:val="51F25B57"/>
    <w:rsid w:val="52683FD3"/>
    <w:rsid w:val="526B23B3"/>
    <w:rsid w:val="52855EE1"/>
    <w:rsid w:val="53626030"/>
    <w:rsid w:val="53791012"/>
    <w:rsid w:val="53A1023D"/>
    <w:rsid w:val="53AA4948"/>
    <w:rsid w:val="53E21FCA"/>
    <w:rsid w:val="54951EDC"/>
    <w:rsid w:val="549B1844"/>
    <w:rsid w:val="54B52BB2"/>
    <w:rsid w:val="5516017D"/>
    <w:rsid w:val="551D2E74"/>
    <w:rsid w:val="55634749"/>
    <w:rsid w:val="566860E5"/>
    <w:rsid w:val="56804735"/>
    <w:rsid w:val="569C70D5"/>
    <w:rsid w:val="56BA1A59"/>
    <w:rsid w:val="56D14960"/>
    <w:rsid w:val="572672D7"/>
    <w:rsid w:val="57423B30"/>
    <w:rsid w:val="576D19D8"/>
    <w:rsid w:val="5796040D"/>
    <w:rsid w:val="57EF412F"/>
    <w:rsid w:val="585A0DAE"/>
    <w:rsid w:val="586D1D10"/>
    <w:rsid w:val="59446FB9"/>
    <w:rsid w:val="5959226F"/>
    <w:rsid w:val="59B036E2"/>
    <w:rsid w:val="59BF3F3C"/>
    <w:rsid w:val="5A1C10F1"/>
    <w:rsid w:val="5A70256C"/>
    <w:rsid w:val="5B19614D"/>
    <w:rsid w:val="5BA31C0A"/>
    <w:rsid w:val="5BB572DB"/>
    <w:rsid w:val="5C02162A"/>
    <w:rsid w:val="5C80209A"/>
    <w:rsid w:val="5CD12983"/>
    <w:rsid w:val="5D306081"/>
    <w:rsid w:val="5D32215A"/>
    <w:rsid w:val="5D4C11CC"/>
    <w:rsid w:val="5D6129E5"/>
    <w:rsid w:val="5E3469D6"/>
    <w:rsid w:val="5E350BC3"/>
    <w:rsid w:val="5E601EEF"/>
    <w:rsid w:val="5E9D2D7E"/>
    <w:rsid w:val="5EAD4F89"/>
    <w:rsid w:val="5EB44E7D"/>
    <w:rsid w:val="5EEC247D"/>
    <w:rsid w:val="5F117248"/>
    <w:rsid w:val="5F2036D6"/>
    <w:rsid w:val="5F51651C"/>
    <w:rsid w:val="5F653066"/>
    <w:rsid w:val="603412F5"/>
    <w:rsid w:val="605F013B"/>
    <w:rsid w:val="60633544"/>
    <w:rsid w:val="60A65AF5"/>
    <w:rsid w:val="60FE7C89"/>
    <w:rsid w:val="61015F56"/>
    <w:rsid w:val="61120737"/>
    <w:rsid w:val="61207012"/>
    <w:rsid w:val="61DF5D9B"/>
    <w:rsid w:val="62352341"/>
    <w:rsid w:val="62376B03"/>
    <w:rsid w:val="62466891"/>
    <w:rsid w:val="62581CEF"/>
    <w:rsid w:val="62B0737D"/>
    <w:rsid w:val="632155A7"/>
    <w:rsid w:val="633B7641"/>
    <w:rsid w:val="633F25C1"/>
    <w:rsid w:val="636C3029"/>
    <w:rsid w:val="63711D77"/>
    <w:rsid w:val="63BE1BE8"/>
    <w:rsid w:val="640A6145"/>
    <w:rsid w:val="64493A22"/>
    <w:rsid w:val="64FE62AB"/>
    <w:rsid w:val="659B32E2"/>
    <w:rsid w:val="65A555FC"/>
    <w:rsid w:val="65F54C00"/>
    <w:rsid w:val="660F4F88"/>
    <w:rsid w:val="66A6090D"/>
    <w:rsid w:val="66A634B2"/>
    <w:rsid w:val="66EF5053"/>
    <w:rsid w:val="673847EE"/>
    <w:rsid w:val="673F040D"/>
    <w:rsid w:val="67423678"/>
    <w:rsid w:val="675F6AA8"/>
    <w:rsid w:val="685C71D9"/>
    <w:rsid w:val="68F21D48"/>
    <w:rsid w:val="69780F60"/>
    <w:rsid w:val="6A467AF8"/>
    <w:rsid w:val="6A50491C"/>
    <w:rsid w:val="6ABA4D35"/>
    <w:rsid w:val="6AFE6946"/>
    <w:rsid w:val="6B3C09BB"/>
    <w:rsid w:val="6B9663B4"/>
    <w:rsid w:val="6BCF63F2"/>
    <w:rsid w:val="6BEB7D49"/>
    <w:rsid w:val="6C0B6B56"/>
    <w:rsid w:val="6C537E35"/>
    <w:rsid w:val="6CD02D5F"/>
    <w:rsid w:val="6CE17872"/>
    <w:rsid w:val="6D0A7A79"/>
    <w:rsid w:val="6D2F47D4"/>
    <w:rsid w:val="6D7B6DCF"/>
    <w:rsid w:val="6DD87DAF"/>
    <w:rsid w:val="6E286667"/>
    <w:rsid w:val="6EE246E8"/>
    <w:rsid w:val="6EF76CC0"/>
    <w:rsid w:val="7027696C"/>
    <w:rsid w:val="702E07B2"/>
    <w:rsid w:val="70544253"/>
    <w:rsid w:val="706A53C9"/>
    <w:rsid w:val="708627D1"/>
    <w:rsid w:val="70B14DA6"/>
    <w:rsid w:val="7245492E"/>
    <w:rsid w:val="72A30953"/>
    <w:rsid w:val="72B9534D"/>
    <w:rsid w:val="73701BEE"/>
    <w:rsid w:val="73FD4FF6"/>
    <w:rsid w:val="74756A1F"/>
    <w:rsid w:val="747E06D4"/>
    <w:rsid w:val="751B1F1F"/>
    <w:rsid w:val="752854BB"/>
    <w:rsid w:val="75990D68"/>
    <w:rsid w:val="764345B8"/>
    <w:rsid w:val="76440BF4"/>
    <w:rsid w:val="767F7339"/>
    <w:rsid w:val="76986F9D"/>
    <w:rsid w:val="76CB3D8C"/>
    <w:rsid w:val="76DF7E0B"/>
    <w:rsid w:val="7725054B"/>
    <w:rsid w:val="77335254"/>
    <w:rsid w:val="775D7BD4"/>
    <w:rsid w:val="77A20E87"/>
    <w:rsid w:val="77A41B96"/>
    <w:rsid w:val="786D1B0B"/>
    <w:rsid w:val="78D224A6"/>
    <w:rsid w:val="7907271D"/>
    <w:rsid w:val="796C7AAD"/>
    <w:rsid w:val="79721AC1"/>
    <w:rsid w:val="797F2CA7"/>
    <w:rsid w:val="79A9348C"/>
    <w:rsid w:val="79DC435E"/>
    <w:rsid w:val="79F0259B"/>
    <w:rsid w:val="7A277209"/>
    <w:rsid w:val="7A452CA1"/>
    <w:rsid w:val="7AA13EDE"/>
    <w:rsid w:val="7AA47763"/>
    <w:rsid w:val="7ACD03EA"/>
    <w:rsid w:val="7AD562D2"/>
    <w:rsid w:val="7AE9548F"/>
    <w:rsid w:val="7AEF7AB6"/>
    <w:rsid w:val="7B8A6149"/>
    <w:rsid w:val="7BAF7518"/>
    <w:rsid w:val="7BD83A70"/>
    <w:rsid w:val="7BDF3F4E"/>
    <w:rsid w:val="7C1C2D2A"/>
    <w:rsid w:val="7C9319EC"/>
    <w:rsid w:val="7CA246A1"/>
    <w:rsid w:val="7D181FAA"/>
    <w:rsid w:val="7D291993"/>
    <w:rsid w:val="7D3D2B12"/>
    <w:rsid w:val="7D515A0D"/>
    <w:rsid w:val="7D763047"/>
    <w:rsid w:val="7DA960E8"/>
    <w:rsid w:val="7DB63CC1"/>
    <w:rsid w:val="7DBA603A"/>
    <w:rsid w:val="7DED04E6"/>
    <w:rsid w:val="7DF379D9"/>
    <w:rsid w:val="7E282141"/>
    <w:rsid w:val="7E512891"/>
    <w:rsid w:val="7EFA0DD6"/>
    <w:rsid w:val="7F8D17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D2A7E1"/>
  <w14:defaultImageDpi w14:val="300"/>
  <w15:docId w15:val="{74B0A71A-0450-4855-96A8-A2460633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宋体" w:eastAsia="宋体"/>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100" w:beforeAutospacing="1" w:after="100" w:afterAutospacing="1"/>
    </w:pPr>
    <w:rPr>
      <w:rFonts w:ascii="宋体" w:eastAsia="宋体" w:hAnsi="宋体" w:cs="宋体"/>
      <w:lang w:eastAsia="zh-CN"/>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paragraph" w:customStyle="1" w:styleId="style1">
    <w:name w:val="style1"/>
    <w:basedOn w:val="a"/>
    <w:qFormat/>
    <w:pPr>
      <w:spacing w:before="100" w:beforeAutospacing="1" w:after="100" w:afterAutospacing="1"/>
    </w:pPr>
    <w:rPr>
      <w:rFonts w:ascii="宋体" w:eastAsia="宋体" w:hAnsi="宋体" w:cs="宋体"/>
      <w:lang w:eastAsia="zh-CN"/>
    </w:rPr>
  </w:style>
  <w:style w:type="paragraph" w:customStyle="1" w:styleId="1">
    <w:name w:val="修订1"/>
    <w:hidden/>
    <w:uiPriority w:val="99"/>
    <w:semiHidden/>
    <w:qFormat/>
    <w:rPr>
      <w:rFonts w:asciiTheme="minorHAnsi" w:eastAsiaTheme="minorEastAsia" w:hAnsiTheme="minorHAnsi" w:cstheme="minorBidi"/>
      <w:sz w:val="24"/>
      <w:szCs w:val="24"/>
      <w:lang w:eastAsia="en-US"/>
    </w:rPr>
  </w:style>
  <w:style w:type="character" w:customStyle="1" w:styleId="a4">
    <w:name w:val="批注框文本 字符"/>
    <w:basedOn w:val="a0"/>
    <w:link w:val="a3"/>
    <w:uiPriority w:val="99"/>
    <w:semiHidden/>
    <w:qFormat/>
    <w:rPr>
      <w:rFonts w:ascii="宋体" w:eastAsia="宋体"/>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e">
    <w:name w:val="List Paragraph"/>
    <w:basedOn w:val="a"/>
    <w:uiPriority w:val="34"/>
    <w:qFormat/>
    <w:pPr>
      <w:ind w:firstLineChars="200" w:firstLine="420"/>
    </w:pPr>
  </w:style>
  <w:style w:type="character" w:customStyle="1" w:styleId="10">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AC1629-3848-4C97-A90E-7947EC95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Coral</dc:creator>
  <cp:lastModifiedBy>lz</cp:lastModifiedBy>
  <cp:revision>13</cp:revision>
  <cp:lastPrinted>2023-03-17T12:32:00Z</cp:lastPrinted>
  <dcterms:created xsi:type="dcterms:W3CDTF">2023-03-21T06:46:00Z</dcterms:created>
  <dcterms:modified xsi:type="dcterms:W3CDTF">2023-03-29T08:39:00Z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CD553FE4B7524CFE877C5371792280FA</vt:lpwstr>
  </property>
</Properties>
</file>