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全国硕士研究生招生考试业务课考试大纲</w:t>
      </w:r>
    </w:p>
    <w:p>
      <w:pPr>
        <w:spacing w:line="500" w:lineRule="exac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 xml:space="preserve">  考试科目名称：新闻与传播专业基础     科目代码：440          </w:t>
      </w:r>
    </w:p>
    <w:p>
      <w:pPr>
        <w:ind w:firstLine="420" w:firstLineChars="200"/>
        <w:rPr>
          <w:rFonts w:ascii="Times New Roman" w:hAnsi="Times New Roman" w:cs="Times New Roman"/>
        </w:rPr>
      </w:pP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本科目主要考查新闻学概论、传播学</w:t>
      </w:r>
      <w:r>
        <w:rPr>
          <w:rFonts w:hint="eastAsia" w:ascii="Times New Roman" w:hAnsi="Times New Roman" w:cs="Times New Roman"/>
        </w:rPr>
        <w:t>原理</w:t>
      </w:r>
      <w:r>
        <w:rPr>
          <w:rFonts w:ascii="Times New Roman" w:hAnsi="Times New Roman" w:cs="Times New Roman"/>
        </w:rPr>
        <w:t>、出版学基础等课程的基本内容</w:t>
      </w:r>
      <w:r>
        <w:rPr>
          <w:rFonts w:hint="eastAsia" w:ascii="Times New Roman" w:hAnsi="Times New Roman" w:cs="Times New Roman"/>
        </w:rPr>
        <w:t>，测试考生对基本概念、基础理论、专业知识的掌握情况和运用能力</w:t>
      </w:r>
      <w:r>
        <w:rPr>
          <w:rFonts w:ascii="Times New Roman" w:hAnsi="Times New Roman" w:cs="Times New Roman"/>
        </w:rPr>
        <w:t>。</w:t>
      </w:r>
    </w:p>
    <w:p>
      <w:pPr>
        <w:pStyle w:val="4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一、考试内容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 新闻</w:t>
      </w:r>
      <w:r>
        <w:rPr>
          <w:rFonts w:hint="eastAsia" w:ascii="Times New Roman" w:hAnsi="Times New Roman" w:cs="Times New Roman"/>
          <w:b/>
          <w:bCs/>
        </w:rPr>
        <w:t>学概论</w:t>
      </w:r>
      <w:r>
        <w:rPr>
          <w:rFonts w:ascii="Times New Roman" w:hAnsi="Times New Roman" w:cs="Times New Roman"/>
          <w:b/>
          <w:bCs/>
        </w:rPr>
        <w:t>（30%左右）</w:t>
      </w:r>
      <w:r>
        <w:rPr>
          <w:rFonts w:hint="eastAsia" w:ascii="Times New Roman" w:hAnsi="Times New Roman" w:cs="Times New Roman"/>
        </w:rPr>
        <w:t>，内容包括：新闻本源、新闻的起源和定义、新闻的基本特征、新闻真实、新闻价值、新闻媒体、新闻事业、新闻工作的党性原则和基本方针、新闻宣传、新闻舆论、新闻出版自由、新闻法治、新闻道德、新闻人才与队伍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>
        <w:rPr>
          <w:rFonts w:hint="eastAsia" w:ascii="Times New Roman" w:hAnsi="Times New Roman" w:cs="Times New Roman"/>
          <w:b/>
          <w:bCs/>
        </w:rPr>
        <w:t>传播学原理（</w:t>
      </w:r>
      <w:r>
        <w:rPr>
          <w:rFonts w:ascii="Times New Roman" w:hAnsi="Times New Roman" w:cs="Times New Roman"/>
          <w:b/>
          <w:bCs/>
        </w:rPr>
        <w:t>50</w:t>
      </w:r>
      <w:r>
        <w:rPr>
          <w:rFonts w:hint="eastAsia" w:ascii="Times New Roman" w:hAnsi="Times New Roman" w:cs="Times New Roman"/>
          <w:b/>
          <w:bCs/>
        </w:rPr>
        <w:t>%左右），</w:t>
      </w:r>
      <w:r>
        <w:rPr>
          <w:rFonts w:hint="eastAsia" w:ascii="Times New Roman" w:hAnsi="Times New Roman" w:cs="Times New Roman"/>
        </w:rPr>
        <w:t>内容包括：传播的定义、传播的类型、传播的模式、传播的功能；传播学的特性、传播学引入中国的意义、传播学的本土特色、媒介演变的历程、新媒介的特点和意义、新传播技术对媒介的冲击与影响、各个媒介理论的贡献与缺陷、传播制度的变迁、信息与信息量；符号、语义研究的成果与发展、非语言传播的功能和特点、受众研究的主要视角、受众研究的经典理论、新媒介环境下传受关系的变化、人际传播、组织传播、传播效果的内涵、层次和类型、传播效果研究的历程、各个传播效果理论的精要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 出版学的基础知识及理论（20%左右）</w:t>
      </w:r>
      <w:r>
        <w:rPr>
          <w:rFonts w:hint="eastAsia" w:ascii="Times New Roman" w:hAnsi="Times New Roman" w:cs="Times New Roman"/>
        </w:rPr>
        <w:t>，内容包括：出版学基本知识、出版信息检索、出版理论、出版实务、出版史等相关知识和理论等。</w:t>
      </w:r>
    </w:p>
    <w:p>
      <w:pPr>
        <w:pStyle w:val="4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二、考试形式及要求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试卷总分数及考试时间：试卷满分为150分，考试时间为180分钟。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答题方式：闭卷、笔试，不允许使用计算器等设备。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试卷题型结构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（1）名词解释（每小题5分，共4题，合计20分）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（2）简答题 （每小题10分，共4题，合计40分）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（3）论述题（每小题25分，共2题，合计50分）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（4）分析题（共1题，合计40分）</w:t>
      </w:r>
    </w:p>
    <w:p>
      <w:pPr>
        <w:pStyle w:val="4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三、参考书目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hint="eastAsia" w:ascii="Times New Roman" w:hAnsi="Times New Roman" w:cs="Times New Roman"/>
        </w:rPr>
        <w:t>《</w:t>
      </w:r>
      <w:r>
        <w:rPr>
          <w:color w:val="000000"/>
        </w:rPr>
        <w:t>新闻学概论</w:t>
      </w:r>
      <w:r>
        <w:rPr>
          <w:rFonts w:hint="eastAsia"/>
          <w:color w:val="000000"/>
        </w:rPr>
        <w:t>（</w:t>
      </w:r>
      <w:r>
        <w:rPr>
          <w:color w:val="000000"/>
        </w:rPr>
        <w:t>第二版</w:t>
      </w:r>
      <w:r>
        <w:rPr>
          <w:rFonts w:hint="eastAsia"/>
          <w:color w:val="000000"/>
        </w:rPr>
        <w:t>）</w:t>
      </w:r>
      <w:r>
        <w:rPr>
          <w:rFonts w:hint="eastAsia" w:ascii="Times New Roman" w:hAnsi="Times New Roman" w:cs="Times New Roman"/>
        </w:rPr>
        <w:t>》马克思主义理论研究和建设工程重点教材</w: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</w:rPr>
        <w:t>高等教育出版社</w:t>
      </w:r>
      <w:r>
        <w:rPr>
          <w:rFonts w:ascii="Times New Roman" w:hAnsi="Times New Roman" w:cs="Times New Roman"/>
        </w:rPr>
        <w:t>，2020年；</w:t>
      </w:r>
    </w:p>
    <w:p>
      <w:pPr>
        <w:spacing w:line="44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hint="eastAsia" w:ascii="Times New Roman" w:hAnsi="Times New Roman" w:cs="Times New Roman"/>
        </w:rPr>
        <w:t>《传播学原理（第三版）》，张国良，复旦大学出版社，2</w:t>
      </w:r>
      <w:r>
        <w:rPr>
          <w:rFonts w:ascii="Times New Roman" w:hAnsi="Times New Roman" w:cs="Times New Roman"/>
        </w:rPr>
        <w:t>021</w:t>
      </w:r>
      <w:r>
        <w:rPr>
          <w:rFonts w:hint="eastAsia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</w:rPr>
        <w:t>；</w:t>
      </w:r>
      <w:bookmarkStart w:id="0" w:name="_GoBack"/>
      <w:bookmarkEnd w:id="0"/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《出版专业基础（初级）》，国家新闻出版广电总局出版专业资格考试办公室编，崇文书局，2020年；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其它新闻传播专业相关资料</w:t>
      </w:r>
      <w:r>
        <w:rPr>
          <w:rFonts w:hint="eastAsia" w:ascii="Times New Roman" w:hAnsi="Times New Roman" w:cs="Times New Roma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5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9C"/>
    <w:rsid w:val="00161DFC"/>
    <w:rsid w:val="00382F7D"/>
    <w:rsid w:val="00413473"/>
    <w:rsid w:val="005C761E"/>
    <w:rsid w:val="005D301D"/>
    <w:rsid w:val="006B7141"/>
    <w:rsid w:val="007A6B9C"/>
    <w:rsid w:val="007E0BBA"/>
    <w:rsid w:val="008F6874"/>
    <w:rsid w:val="00931B61"/>
    <w:rsid w:val="00B03AD1"/>
    <w:rsid w:val="00BA270E"/>
    <w:rsid w:val="00CA5C01"/>
    <w:rsid w:val="00D837AA"/>
    <w:rsid w:val="012135F2"/>
    <w:rsid w:val="01977041"/>
    <w:rsid w:val="01BD1AD5"/>
    <w:rsid w:val="01EF70BB"/>
    <w:rsid w:val="034C0A26"/>
    <w:rsid w:val="03840F01"/>
    <w:rsid w:val="038A19E9"/>
    <w:rsid w:val="04203264"/>
    <w:rsid w:val="045B1CD2"/>
    <w:rsid w:val="05A77D91"/>
    <w:rsid w:val="069D6072"/>
    <w:rsid w:val="06ED35DF"/>
    <w:rsid w:val="074B1072"/>
    <w:rsid w:val="086E6B48"/>
    <w:rsid w:val="0A0D2346"/>
    <w:rsid w:val="0AAE3C3A"/>
    <w:rsid w:val="0C047BDD"/>
    <w:rsid w:val="0E25790F"/>
    <w:rsid w:val="0EDC4E07"/>
    <w:rsid w:val="0F184863"/>
    <w:rsid w:val="0F692DA0"/>
    <w:rsid w:val="0FEA5731"/>
    <w:rsid w:val="0FF30FFC"/>
    <w:rsid w:val="10F21401"/>
    <w:rsid w:val="11D02E77"/>
    <w:rsid w:val="12A3675C"/>
    <w:rsid w:val="12F12D86"/>
    <w:rsid w:val="132772C8"/>
    <w:rsid w:val="137C40B1"/>
    <w:rsid w:val="14866082"/>
    <w:rsid w:val="149B1DC2"/>
    <w:rsid w:val="15684F05"/>
    <w:rsid w:val="167B6AF3"/>
    <w:rsid w:val="16C95855"/>
    <w:rsid w:val="178F355C"/>
    <w:rsid w:val="17A765D4"/>
    <w:rsid w:val="18304950"/>
    <w:rsid w:val="185F36A9"/>
    <w:rsid w:val="19ED0327"/>
    <w:rsid w:val="1A0D2D44"/>
    <w:rsid w:val="1A5973F4"/>
    <w:rsid w:val="1A61695A"/>
    <w:rsid w:val="1ABB4BDB"/>
    <w:rsid w:val="1BAE547E"/>
    <w:rsid w:val="1C600E33"/>
    <w:rsid w:val="1EE026F2"/>
    <w:rsid w:val="1F8223A9"/>
    <w:rsid w:val="1F8C4049"/>
    <w:rsid w:val="1FB0148B"/>
    <w:rsid w:val="1FB80E1C"/>
    <w:rsid w:val="20E25086"/>
    <w:rsid w:val="21132FD3"/>
    <w:rsid w:val="21A07252"/>
    <w:rsid w:val="21AF0604"/>
    <w:rsid w:val="21C668A9"/>
    <w:rsid w:val="22107514"/>
    <w:rsid w:val="22B85B02"/>
    <w:rsid w:val="23EC313A"/>
    <w:rsid w:val="24376318"/>
    <w:rsid w:val="24466435"/>
    <w:rsid w:val="24D16FD0"/>
    <w:rsid w:val="29C05133"/>
    <w:rsid w:val="2B323225"/>
    <w:rsid w:val="2B844E99"/>
    <w:rsid w:val="2BFA34BD"/>
    <w:rsid w:val="2D342DAF"/>
    <w:rsid w:val="2D755D28"/>
    <w:rsid w:val="2F807242"/>
    <w:rsid w:val="30017644"/>
    <w:rsid w:val="308D51EE"/>
    <w:rsid w:val="335D4AF5"/>
    <w:rsid w:val="33F97EF9"/>
    <w:rsid w:val="34814433"/>
    <w:rsid w:val="35B50DC0"/>
    <w:rsid w:val="36CF40E1"/>
    <w:rsid w:val="387E314E"/>
    <w:rsid w:val="38B27997"/>
    <w:rsid w:val="3A760611"/>
    <w:rsid w:val="3C6C5727"/>
    <w:rsid w:val="3CF51827"/>
    <w:rsid w:val="3EE51524"/>
    <w:rsid w:val="3EF01CD1"/>
    <w:rsid w:val="3F8427F3"/>
    <w:rsid w:val="3FB04FD5"/>
    <w:rsid w:val="40564580"/>
    <w:rsid w:val="41835B47"/>
    <w:rsid w:val="41D73144"/>
    <w:rsid w:val="422144C1"/>
    <w:rsid w:val="42671489"/>
    <w:rsid w:val="430E0EFA"/>
    <w:rsid w:val="449E428A"/>
    <w:rsid w:val="44D36275"/>
    <w:rsid w:val="44F520FF"/>
    <w:rsid w:val="473265DA"/>
    <w:rsid w:val="47F52A1C"/>
    <w:rsid w:val="4808194D"/>
    <w:rsid w:val="481548E4"/>
    <w:rsid w:val="489B16FD"/>
    <w:rsid w:val="48DA4A32"/>
    <w:rsid w:val="48E93874"/>
    <w:rsid w:val="491C61EB"/>
    <w:rsid w:val="4AD01AB9"/>
    <w:rsid w:val="4AF92159"/>
    <w:rsid w:val="4DDE0CD9"/>
    <w:rsid w:val="4F7E04F5"/>
    <w:rsid w:val="4F977993"/>
    <w:rsid w:val="50CE5DA4"/>
    <w:rsid w:val="51030C09"/>
    <w:rsid w:val="51C353AB"/>
    <w:rsid w:val="52222972"/>
    <w:rsid w:val="531F1A09"/>
    <w:rsid w:val="53427D89"/>
    <w:rsid w:val="561C3E9D"/>
    <w:rsid w:val="563E311C"/>
    <w:rsid w:val="5695726C"/>
    <w:rsid w:val="582A7FC0"/>
    <w:rsid w:val="5A9561F1"/>
    <w:rsid w:val="5AD939A3"/>
    <w:rsid w:val="5C146ECC"/>
    <w:rsid w:val="5C293EFD"/>
    <w:rsid w:val="5CA53B9D"/>
    <w:rsid w:val="5CC12A5B"/>
    <w:rsid w:val="5D1962A5"/>
    <w:rsid w:val="5ECE76A5"/>
    <w:rsid w:val="5F85346B"/>
    <w:rsid w:val="5F9E19FE"/>
    <w:rsid w:val="61551A74"/>
    <w:rsid w:val="6155494D"/>
    <w:rsid w:val="61C0737E"/>
    <w:rsid w:val="62865DE1"/>
    <w:rsid w:val="62EB4D59"/>
    <w:rsid w:val="633979AA"/>
    <w:rsid w:val="639D2372"/>
    <w:rsid w:val="64C375DF"/>
    <w:rsid w:val="666075EC"/>
    <w:rsid w:val="66F241DC"/>
    <w:rsid w:val="678C6835"/>
    <w:rsid w:val="679822B7"/>
    <w:rsid w:val="681564E1"/>
    <w:rsid w:val="68273F45"/>
    <w:rsid w:val="694D10BB"/>
    <w:rsid w:val="69831701"/>
    <w:rsid w:val="6A772DDC"/>
    <w:rsid w:val="6A802973"/>
    <w:rsid w:val="6AFE3EC2"/>
    <w:rsid w:val="6D8B1DEE"/>
    <w:rsid w:val="6DA302A5"/>
    <w:rsid w:val="6E54221E"/>
    <w:rsid w:val="6EDE1C63"/>
    <w:rsid w:val="6EFE7857"/>
    <w:rsid w:val="70AF0D3C"/>
    <w:rsid w:val="70BB02AD"/>
    <w:rsid w:val="71D30B71"/>
    <w:rsid w:val="71D67EBE"/>
    <w:rsid w:val="723B40F4"/>
    <w:rsid w:val="72CE62A8"/>
    <w:rsid w:val="72E341B7"/>
    <w:rsid w:val="741F3268"/>
    <w:rsid w:val="74CD4D04"/>
    <w:rsid w:val="75AA3E4D"/>
    <w:rsid w:val="767560A6"/>
    <w:rsid w:val="774A4239"/>
    <w:rsid w:val="77B21ADE"/>
    <w:rsid w:val="781B69BC"/>
    <w:rsid w:val="783028B7"/>
    <w:rsid w:val="7A55191F"/>
    <w:rsid w:val="7A642B3E"/>
    <w:rsid w:val="7BE01CC8"/>
    <w:rsid w:val="7D002FD1"/>
    <w:rsid w:val="7EB053FD"/>
    <w:rsid w:val="7F1642D7"/>
    <w:rsid w:val="F9B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990</Characters>
  <Lines>8</Lines>
  <Paragraphs>2</Paragraphs>
  <TotalTime>1</TotalTime>
  <ScaleCrop>false</ScaleCrop>
  <LinksUpToDate>false</LinksUpToDate>
  <CharactersWithSpaces>1161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2022-05-22T22:45:00Z</dcterms:created>
  <dc:creator>zwent</dc:creator>
  <cp:lastModifiedBy>WPS_1653815782</cp:lastModifiedBy>
  <dcterms:modified xsi:type="dcterms:W3CDTF">2022-06-07T16:33:41Z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9F5CF170EBA443D99C15EAD40AD6288D</vt:lpwstr>
  </property>
</Properties>
</file>