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AFAFA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AFAFA"/>
        </w:rPr>
        <w:t>年环境学院硕士研究生复试名单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下列各专业拟招生人数包含产教（科教）融合联培专项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10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人，各具体分布专业以上级最终下达方案为准。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364"/>
        <w:gridCol w:w="1232"/>
        <w:gridCol w:w="1208"/>
        <w:gridCol w:w="1379"/>
        <w:gridCol w:w="1857"/>
        <w:gridCol w:w="144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地图学与地理信息系统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</w:rPr>
              <w:t>（包含产教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3"/>
                <w:szCs w:val="13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</w:rPr>
              <w:t>科教融合专项计划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3"/>
                <w:szCs w:val="13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</w:rPr>
              <w:t>人）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地图学与地理信息系统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环境科学与工程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AFAFA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298"/>
        <w:gridCol w:w="1386"/>
        <w:gridCol w:w="1285"/>
        <w:gridCol w:w="1285"/>
        <w:gridCol w:w="1285"/>
        <w:gridCol w:w="1123"/>
        <w:gridCol w:w="91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071300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生态学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366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AFAF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14783D02"/>
    <w:rsid w:val="217008EA"/>
    <w:rsid w:val="22D24CAE"/>
    <w:rsid w:val="25E642BC"/>
    <w:rsid w:val="37C75C12"/>
    <w:rsid w:val="3F302C3B"/>
    <w:rsid w:val="467E7FB4"/>
    <w:rsid w:val="4F32757E"/>
    <w:rsid w:val="50074FD7"/>
    <w:rsid w:val="527A02DF"/>
    <w:rsid w:val="552733C1"/>
    <w:rsid w:val="585070F0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3189C704287F4B0691FF6DA3062CF1C9_13</vt:lpwstr>
  </property>
</Properties>
</file>