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</w:rPr>
        <w:t>2024</w:t>
      </w:r>
      <w:r>
        <w:rPr>
          <w:rFonts w:hint="eastAsia"/>
        </w:rPr>
        <w:t>年教育信息技术学院硕士研究生复试名单</w:t>
      </w:r>
    </w:p>
    <w:p>
      <w:pPr>
        <w:rPr>
          <w:rFonts w:hint="eastAsia"/>
        </w:rPr>
      </w:pPr>
      <w:r>
        <w:rPr>
          <w:rFonts w:hint="eastAsia"/>
        </w:rPr>
        <w:t>一、各专业招生人数及推免生人数</w:t>
      </w:r>
    </w:p>
    <w:p>
      <w:pPr>
        <w:rPr>
          <w:rFonts w:hint="eastAsia"/>
        </w:rPr>
      </w:pPr>
      <w:r>
        <w:rPr>
          <w:rFonts w:hint="eastAsia"/>
        </w:rPr>
        <w:t>下列各专业拟招生人数硕士点建设单位联合培养专项</w:t>
      </w:r>
      <w:r>
        <w:rPr>
          <w:rFonts w:hint="default"/>
        </w:rPr>
        <w:t>4</w:t>
      </w:r>
      <w:r>
        <w:rPr>
          <w:rFonts w:hint="eastAsia"/>
        </w:rPr>
        <w:t>人，各具体分布专业以上级最终下达方案为准。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175"/>
        <w:gridCol w:w="1217"/>
        <w:gridCol w:w="1377"/>
        <w:gridCol w:w="2519"/>
        <w:gridCol w:w="1148"/>
        <w:gridCol w:w="111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拟招生人数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已招收推免生数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75</w:t>
            </w:r>
            <w:r>
              <w:rPr>
                <w:rFonts w:hint="eastAsia"/>
              </w:rPr>
              <w:t>（含教育人工智能研究院</w:t>
            </w: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52</w:t>
            </w:r>
            <w:r>
              <w:rPr>
                <w:rFonts w:hint="eastAsia"/>
              </w:rPr>
              <w:t>（含教育人工智能研究院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二、初试合格最低分数线</w:t>
      </w:r>
    </w:p>
    <w:p>
      <w:pPr>
        <w:rPr>
          <w:rFonts w:hint="eastAsia"/>
        </w:rPr>
      </w:pPr>
      <w:r>
        <w:rPr>
          <w:rFonts w:hint="eastAsia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65"/>
        <w:gridCol w:w="1186"/>
        <w:gridCol w:w="1845"/>
        <w:gridCol w:w="752"/>
        <w:gridCol w:w="939"/>
        <w:gridCol w:w="965"/>
        <w:gridCol w:w="965"/>
        <w:gridCol w:w="74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学习方式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政治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外国语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业务一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业务二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</w:t>
            </w:r>
          </w:p>
          <w:p>
            <w:r>
              <w:rPr>
                <w:rFonts w:hint="eastAsia"/>
              </w:rPr>
              <w:t>全日制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</w:t>
            </w:r>
          </w:p>
          <w:p>
            <w:r>
              <w:rPr>
                <w:rFonts w:hint="eastAsia"/>
              </w:rPr>
              <w:t>非全日制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三、复试名单</w:t>
      </w:r>
    </w:p>
    <w:p>
      <w:pPr>
        <w:rPr>
          <w:rFonts w:hint="eastAsia"/>
        </w:rPr>
      </w:pPr>
      <w:r>
        <w:rPr>
          <w:rFonts w:hint="eastAsia"/>
        </w:rPr>
        <w:t>（第一志愿）</w:t>
      </w:r>
    </w:p>
    <w:p>
      <w:pPr>
        <w:rPr>
          <w:rFonts w:hint="eastAsia"/>
        </w:rPr>
      </w:pPr>
      <w:r>
        <w:rPr>
          <w:rFonts w:hint="eastAsia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01"/>
        <w:gridCol w:w="1199"/>
        <w:gridCol w:w="1509"/>
        <w:gridCol w:w="1233"/>
        <w:gridCol w:w="1233"/>
        <w:gridCol w:w="1099"/>
        <w:gridCol w:w="111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考生编号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初试成绩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非全日制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045114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现代教育技术非全日制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050302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传播学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055300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大学生士兵加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354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078401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教育技术学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教育信息技术学院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3A535BC"/>
    <w:rsid w:val="535A1B4B"/>
    <w:rsid w:val="55DB2888"/>
    <w:rsid w:val="73A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2024-03-30T06:41:00Z</dcterms:created>
  <dc:creator>海灵古（SHL）</dc:creator>
  <cp:lastModifiedBy>海灵古（SHL）</cp:lastModifiedBy>
  <dcterms:modified xsi:type="dcterms:W3CDTF">2024-03-30T08:08:59Z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9A5889BED2104208B026092D7D0FF4DF_13</vt:lpwstr>
  </property>
</Properties>
</file>