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年旅游管理学院硕士研究生复试名单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一、各专业招生人数及推免生人数</w:t>
      </w:r>
    </w:p>
    <w:tbl>
      <w:tblPr>
        <w:tblStyle w:val="3"/>
        <w:tblW w:w="0" w:type="auto"/>
        <w:jc w:val="center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013"/>
        <w:gridCol w:w="1088"/>
        <w:gridCol w:w="1428"/>
        <w:gridCol w:w="1224"/>
        <w:gridCol w:w="1639"/>
        <w:gridCol w:w="1467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120203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1:1.8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jc w:val="center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110"/>
        <w:gridCol w:w="1110"/>
        <w:gridCol w:w="1590"/>
        <w:gridCol w:w="630"/>
        <w:gridCol w:w="870"/>
        <w:gridCol w:w="870"/>
        <w:gridCol w:w="870"/>
        <w:gridCol w:w="63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120203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tbl>
      <w:tblPr>
        <w:tblStyle w:val="3"/>
        <w:tblW w:w="9285" w:type="dxa"/>
        <w:jc w:val="center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1150"/>
        <w:gridCol w:w="1195"/>
        <w:gridCol w:w="1727"/>
        <w:gridCol w:w="1832"/>
        <w:gridCol w:w="1164"/>
        <w:gridCol w:w="817"/>
        <w:gridCol w:w="91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120203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120203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120203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424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045120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职业技术教育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非全日制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125400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旅游管理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660"/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17008EA"/>
    <w:rsid w:val="22D24CAE"/>
    <w:rsid w:val="2D950FB7"/>
    <w:rsid w:val="3F302C3B"/>
    <w:rsid w:val="467E7FB4"/>
    <w:rsid w:val="50074FD7"/>
    <w:rsid w:val="527A02DF"/>
    <w:rsid w:val="552733C1"/>
    <w:rsid w:val="5CC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7103673F82694331A4F4B21D76B91C66_13</vt:lpwstr>
  </property>
</Properties>
</file>