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广州大学建筑与城市规划学院2024年硕</w:t>
      </w:r>
      <w:bookmarkStart w:id="0" w:name="_GoBack"/>
      <w:bookmarkEnd w:id="0"/>
      <w:r>
        <w:rPr>
          <w:rFonts w:hint="eastAsia"/>
        </w:rPr>
        <w:t>士研究生一志愿复试结果公布表</w:t>
      </w:r>
    </w:p>
    <w:p>
      <w:pPr>
        <w:rPr>
          <w:rFonts w:hint="eastAsia"/>
        </w:rPr>
      </w:pPr>
      <w:r>
        <w:rPr>
          <w:rFonts w:hint="eastAsia"/>
        </w:rPr>
        <w:t>学院名称：建筑与城市规划学院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92"/>
        <w:gridCol w:w="908"/>
        <w:gridCol w:w="930"/>
        <w:gridCol w:w="2010"/>
        <w:gridCol w:w="893"/>
        <w:gridCol w:w="893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初试总分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复试成绩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录取成绩[（初试成绩总和/5或3）*0.5+复试成绩*0.5]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录取成绩本专业内排名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89.31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82.06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87.77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79.79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85.17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79.59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83.83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82.74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81.71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76.56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81.69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76.45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80.37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76.19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76.07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80.26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76.66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72.73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75.46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75.91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71.46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74.23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71.32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88.29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81.85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86.97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81.59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88.26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81.33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87.49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81.25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87.43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87.80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83.51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80.56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82.11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79.96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86.03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79.72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82.60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84.06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78.93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84.17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85.14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78.47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85.94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77.97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85.37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77.59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85.49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77.45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83.34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77.37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87.97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77.29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80.26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82.89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75.25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79.63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75.22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76.11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74.96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74.90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74.89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74.87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76.83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74.51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78.77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74.39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77.63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73.81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81.57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73.79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76.94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73.37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74.06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73.33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78.63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72.91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77.06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77.37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71.89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83.03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82.72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87.29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79.55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84.34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79.47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81.71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78.54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83.40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77.00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82.71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74.56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74.42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78.00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74.40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76.94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74.37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专项计划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76.11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73.56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74.69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75.74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71.87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73.94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71.06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67.03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84.46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85.33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84.63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82.72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77.34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81.67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81.33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81.71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80.86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82.11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80.86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80.83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82.49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80.29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80.55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76.97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80.49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78.89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80.45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82.40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81.77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80.66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80.03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76.80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75.97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78.09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76.14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78.07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76.66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78.03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76.74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77.97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73.91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77.86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73.20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77.20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74.63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75.52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74.14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73.86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75.23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73.69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74.85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68.60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73.50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86.88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82.56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79.88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82.64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77.72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81.60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78.72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76.76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83.72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76.46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83.64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75.82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74.80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73.90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74.40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73.40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78.80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72.00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拟录取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75.64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71.92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75.44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71.02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78.48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70.74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74.92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70.16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75.24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69.82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69.84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66.62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68.04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65.92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风景园林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66.40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65.80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ar(--docx-minorHAnsi-font)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C3E22A9"/>
    <w:rsid w:val="3C3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2024-04-04T06:51:00Z</dcterms:created>
  <dc:creator>海灵古（SHL）</dc:creator>
  <cp:lastModifiedBy>海灵古（SHL）</cp:lastModifiedBy>
  <dcterms:modified xsi:type="dcterms:W3CDTF">2024-04-04T07:29:02Z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700A5C3E5EB54E7C9A553BE2968F3992_11</vt:lpwstr>
  </property>
</Properties>
</file>