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2024年北京师范大学天文系拟录取硕士研究生名单公示</w:t>
      </w:r>
    </w:p>
    <w:bookmarkEnd w:id="0"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245"/>
        <w:gridCol w:w="1801"/>
        <w:gridCol w:w="1245"/>
        <w:gridCol w:w="1245"/>
        <w:gridCol w:w="1002"/>
        <w:gridCol w:w="76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05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4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680.00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265.60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665.60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265.60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660.60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648.00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265.20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646.20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628.40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255.60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623.60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268.80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620.80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258.20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612.20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250.60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610.60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255.40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609.40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236.60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606.60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249.80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597.80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273.20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597.20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241.80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595.80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251.80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592.80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260.40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591.40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249.80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587.80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243.20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586.20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233.40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583.40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231.80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576.80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070400天文学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245.60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575.60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533D34"/>
    <w:rsid w:val="08B96F5C"/>
    <w:rsid w:val="11150096"/>
    <w:rsid w:val="121656BA"/>
    <w:rsid w:val="12B90746"/>
    <w:rsid w:val="14B41806"/>
    <w:rsid w:val="14F07010"/>
    <w:rsid w:val="438D7C61"/>
    <w:rsid w:val="44DB3186"/>
    <w:rsid w:val="4FAF6B47"/>
    <w:rsid w:val="59B57CBC"/>
    <w:rsid w:val="5C09140A"/>
    <w:rsid w:val="5C836B56"/>
    <w:rsid w:val="690D416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47BD6791FB9E4B39932E9EBB7595EC78_13</vt:lpwstr>
  </property>
</Properties>
</file>