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广州大学机械与</w:t>
      </w:r>
      <w:bookmarkStart w:id="0" w:name="_GoBack"/>
      <w:bookmarkEnd w:id="0"/>
      <w:r>
        <w:rPr>
          <w:rFonts w:hint="eastAsia"/>
        </w:rPr>
        <w:t>电气工程学院2024年硕士研究生复试拟录取名单</w:t>
      </w:r>
    </w:p>
    <w:p>
      <w:pPr>
        <w:rPr/>
      </w:pPr>
      <w:r>
        <w:rPr>
          <w:rFonts w:hint="eastAsia"/>
        </w:rPr>
        <w:t>广州大学2024年硕士研究生一志愿复试结果公布表</w:t>
      </w:r>
    </w:p>
    <w:p>
      <w:pPr>
        <w:rPr>
          <w:rFonts w:hint="default"/>
        </w:rPr>
      </w:pPr>
      <w:r>
        <w:rPr>
          <w:rFonts w:hint="eastAsia"/>
        </w:rPr>
        <w:t>学院名称：机械与电气工程学院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32"/>
        <w:gridCol w:w="767"/>
        <w:gridCol w:w="803"/>
        <w:gridCol w:w="2292"/>
        <w:gridCol w:w="1178"/>
        <w:gridCol w:w="772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4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1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录取成绩[（初试成绩总和/5）*0.5+复试成绩*0.5]</w:t>
            </w:r>
          </w:p>
        </w:tc>
        <w:tc>
          <w:tcPr>
            <w:tcW w:w="6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录取成绩本专业内排名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是否拟录取</w:t>
            </w:r>
          </w:p>
        </w:tc>
        <w:tc>
          <w:tcPr>
            <w:tcW w:w="8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92.2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85.2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92.6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87.2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88.2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87.8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粤港澳联合培养专项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87.2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87.6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产教融合专项（东莞基地）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广州交通大学联合培养专项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广州交通大学联合培养专项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广州交通大学联合培养专项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85.6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81.1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粤港澳联合培养专项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88.2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粤港澳联合培养专项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广州交通大学联合培养专项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56.4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59.5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控制工程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58.8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80.7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粤港澳联合培养专项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84.6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粤港澳联合培养专项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82.6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74.9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77.6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72.2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78.8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75.8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69.3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68.2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67.1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64.3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59.2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63.5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62.2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58.4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61.6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65.6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61.1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56.8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60.1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55.2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58.4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53.4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58.2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52.2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57.2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35.1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34.9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电气工程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不录取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放弃复试</w:t>
            </w:r>
          </w:p>
        </w:tc>
      </w:tr>
    </w:tbl>
    <w:p>
      <w:pPr>
        <w:rPr>
          <w:rFonts w:hint="default"/>
        </w:rPr>
      </w:pPr>
      <w:r>
        <w:rPr>
          <w:rFonts w:hint="eastAsia"/>
        </w:rPr>
        <w:t>注：“是否拟录取”：留空不填的为候补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D9C2A6F"/>
    <w:rsid w:val="3D9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2024-04-10T02:25:00Z</dcterms:created>
  <dc:creator>海灵古（SHL）</dc:creator>
  <cp:lastModifiedBy>海灵古（SHL）</cp:lastModifiedBy>
  <dcterms:modified xsi:type="dcterms:W3CDTF">2024-04-10T02:26:36Z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DD4F5F7937894881B0676CA3D80FCD62_11</vt:lpwstr>
  </property>
</Properties>
</file>